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EB1B" w14:textId="77777777" w:rsidR="00FB56D4" w:rsidRPr="00FB56D4" w:rsidRDefault="00FB56D4" w:rsidP="00FB56D4">
      <w:pPr>
        <w:jc w:val="center"/>
        <w:rPr>
          <w:b/>
          <w:bCs/>
          <w:sz w:val="32"/>
          <w:szCs w:val="32"/>
        </w:rPr>
      </w:pPr>
      <w:r w:rsidRPr="00FB56D4">
        <w:rPr>
          <w:b/>
          <w:bCs/>
          <w:sz w:val="32"/>
          <w:szCs w:val="32"/>
        </w:rPr>
        <w:t>Healthwatch Luton Board Meeting</w:t>
      </w:r>
    </w:p>
    <w:p w14:paraId="215DE11A" w14:textId="77777777" w:rsidR="00FB56D4" w:rsidRPr="00FB56D4" w:rsidRDefault="00FB56D4" w:rsidP="00FB56D4">
      <w:pPr>
        <w:jc w:val="center"/>
        <w:rPr>
          <w:b/>
          <w:bCs/>
          <w:sz w:val="28"/>
          <w:szCs w:val="28"/>
        </w:rPr>
      </w:pPr>
      <w:r w:rsidRPr="00FB56D4">
        <w:rPr>
          <w:b/>
          <w:bCs/>
          <w:sz w:val="28"/>
          <w:szCs w:val="28"/>
        </w:rPr>
        <w:t>The Moat House, Moat Lane, Luton</w:t>
      </w:r>
      <w:r>
        <w:rPr>
          <w:b/>
          <w:bCs/>
          <w:sz w:val="28"/>
          <w:szCs w:val="28"/>
        </w:rPr>
        <w:t>,</w:t>
      </w:r>
    </w:p>
    <w:p w14:paraId="52F9342A" w14:textId="6CC6CAC5" w:rsidR="00FB56D4" w:rsidRPr="00FB56D4" w:rsidRDefault="00FB56D4" w:rsidP="00FB56D4">
      <w:pPr>
        <w:jc w:val="center"/>
        <w:rPr>
          <w:b/>
          <w:bCs/>
          <w:sz w:val="28"/>
          <w:szCs w:val="28"/>
        </w:rPr>
      </w:pPr>
      <w:r w:rsidRPr="00FB56D4">
        <w:rPr>
          <w:b/>
          <w:bCs/>
          <w:sz w:val="28"/>
          <w:szCs w:val="28"/>
        </w:rPr>
        <w:t xml:space="preserve"> LU3 1UU</w:t>
      </w:r>
    </w:p>
    <w:p w14:paraId="3D53026E" w14:textId="541AF7B8" w:rsidR="00FB56D4" w:rsidRPr="00FB56D4" w:rsidRDefault="00FB56D4" w:rsidP="00FB56D4">
      <w:pPr>
        <w:jc w:val="center"/>
        <w:rPr>
          <w:b/>
          <w:bCs/>
          <w:sz w:val="28"/>
          <w:szCs w:val="28"/>
        </w:rPr>
      </w:pPr>
      <w:r w:rsidRPr="00FB56D4">
        <w:rPr>
          <w:b/>
          <w:bCs/>
          <w:sz w:val="28"/>
          <w:szCs w:val="28"/>
        </w:rPr>
        <w:t>Saturday 26th October 2024</w:t>
      </w:r>
    </w:p>
    <w:p w14:paraId="34910144" w14:textId="1960FAC4" w:rsidR="00FB56D4" w:rsidRPr="00FB56D4" w:rsidRDefault="00FB56D4" w:rsidP="00FB56D4">
      <w:pPr>
        <w:jc w:val="center"/>
        <w:rPr>
          <w:b/>
          <w:bCs/>
          <w:sz w:val="28"/>
          <w:szCs w:val="28"/>
        </w:rPr>
      </w:pPr>
      <w:r w:rsidRPr="00FB56D4">
        <w:rPr>
          <w:b/>
          <w:bCs/>
          <w:sz w:val="28"/>
          <w:szCs w:val="28"/>
        </w:rPr>
        <w:t>10.30am -12-30pm</w:t>
      </w:r>
    </w:p>
    <w:p w14:paraId="5982DC3F" w14:textId="416D540E" w:rsidR="00ED244B" w:rsidRDefault="00FB56D4" w:rsidP="00FB56D4">
      <w:pPr>
        <w:jc w:val="center"/>
        <w:rPr>
          <w:b/>
          <w:bCs/>
          <w:sz w:val="28"/>
          <w:szCs w:val="28"/>
        </w:rPr>
      </w:pPr>
      <w:r w:rsidRPr="00FB56D4">
        <w:rPr>
          <w:b/>
          <w:bCs/>
          <w:sz w:val="28"/>
          <w:szCs w:val="28"/>
        </w:rPr>
        <w:t>BOARD MEETING</w:t>
      </w:r>
      <w:r>
        <w:rPr>
          <w:b/>
          <w:bCs/>
          <w:sz w:val="28"/>
          <w:szCs w:val="28"/>
        </w:rPr>
        <w:t xml:space="preserve"> </w:t>
      </w:r>
      <w:r w:rsidRPr="00FB56D4">
        <w:rPr>
          <w:b/>
          <w:bCs/>
          <w:sz w:val="28"/>
          <w:szCs w:val="28"/>
        </w:rPr>
        <w:t xml:space="preserve">MINUTES </w:t>
      </w:r>
    </w:p>
    <w:p w14:paraId="05117728" w14:textId="77777777" w:rsidR="00FB56D4" w:rsidRDefault="00FB56D4" w:rsidP="00FB56D4">
      <w:pPr>
        <w:jc w:val="center"/>
        <w:rPr>
          <w:b/>
          <w:bCs/>
          <w:sz w:val="28"/>
          <w:szCs w:val="28"/>
        </w:rPr>
      </w:pPr>
    </w:p>
    <w:p w14:paraId="0F61592D" w14:textId="33132D97" w:rsidR="00FB56D4" w:rsidRPr="00FB56D4" w:rsidRDefault="00FB56D4" w:rsidP="00FB56D4">
      <w:pPr>
        <w:rPr>
          <w:b/>
          <w:bCs/>
          <w:sz w:val="28"/>
          <w:szCs w:val="28"/>
        </w:rPr>
      </w:pPr>
      <w:r w:rsidRPr="00FB56D4">
        <w:rPr>
          <w:b/>
          <w:bCs/>
          <w:sz w:val="28"/>
          <w:szCs w:val="28"/>
        </w:rPr>
        <w:t xml:space="preserve">Attendees: </w:t>
      </w: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24A6BC69" w14:textId="428ACD05" w:rsidR="00FB56D4" w:rsidRPr="00FB56D4" w:rsidRDefault="00FB56D4" w:rsidP="00FB56D4">
      <w:pPr>
        <w:rPr>
          <w:sz w:val="28"/>
          <w:szCs w:val="28"/>
        </w:rPr>
      </w:pPr>
      <w:r w:rsidRPr="00FB56D4">
        <w:rPr>
          <w:sz w:val="28"/>
          <w:szCs w:val="28"/>
        </w:rPr>
        <w:t xml:space="preserve">Phil Turner (Chair, PT) </w:t>
      </w:r>
    </w:p>
    <w:p w14:paraId="2B96D04D" w14:textId="7C21CB25" w:rsidR="00FB56D4" w:rsidRDefault="00FB56D4" w:rsidP="00FB56D4">
      <w:pPr>
        <w:rPr>
          <w:sz w:val="28"/>
          <w:szCs w:val="28"/>
        </w:rPr>
      </w:pPr>
      <w:r w:rsidRPr="00FB56D4">
        <w:rPr>
          <w:sz w:val="28"/>
          <w:szCs w:val="28"/>
        </w:rPr>
        <w:t>Pat Latimer (CEO, PL)</w:t>
      </w:r>
    </w:p>
    <w:p w14:paraId="15BD5D94" w14:textId="14DD6E5C" w:rsidR="006503DC" w:rsidRDefault="006503DC" w:rsidP="00FB56D4">
      <w:pPr>
        <w:rPr>
          <w:sz w:val="28"/>
          <w:szCs w:val="28"/>
        </w:rPr>
      </w:pPr>
      <w:r w:rsidRPr="006503DC">
        <w:rPr>
          <w:sz w:val="28"/>
          <w:szCs w:val="28"/>
        </w:rPr>
        <w:t>Maureen Matthews</w:t>
      </w:r>
      <w:r>
        <w:rPr>
          <w:sz w:val="28"/>
          <w:szCs w:val="28"/>
        </w:rPr>
        <w:t xml:space="preserve"> (MM)</w:t>
      </w:r>
    </w:p>
    <w:p w14:paraId="5B2E2BC8" w14:textId="061604A8" w:rsidR="00FB56D4" w:rsidRDefault="00FB56D4" w:rsidP="00FB56D4">
      <w:pPr>
        <w:rPr>
          <w:sz w:val="28"/>
          <w:szCs w:val="28"/>
        </w:rPr>
      </w:pPr>
      <w:r w:rsidRPr="00FB56D4">
        <w:rPr>
          <w:sz w:val="28"/>
          <w:szCs w:val="28"/>
        </w:rPr>
        <w:t xml:space="preserve">Steph Power (SP) </w:t>
      </w:r>
    </w:p>
    <w:p w14:paraId="60C6AC89" w14:textId="355904A0" w:rsidR="00FB56D4" w:rsidRDefault="00FB56D4" w:rsidP="00FB56D4">
      <w:pPr>
        <w:rPr>
          <w:b/>
          <w:bCs/>
          <w:sz w:val="28"/>
          <w:szCs w:val="28"/>
        </w:rPr>
      </w:pPr>
      <w:r w:rsidRPr="00FB56D4">
        <w:rPr>
          <w:sz w:val="28"/>
          <w:szCs w:val="28"/>
        </w:rPr>
        <w:t>Cassie Avis (CA</w:t>
      </w:r>
      <w:r>
        <w:rPr>
          <w:b/>
          <w:bCs/>
          <w:sz w:val="28"/>
          <w:szCs w:val="28"/>
        </w:rPr>
        <w:t>)</w:t>
      </w:r>
      <w:r w:rsidRPr="00FB56D4">
        <w:rPr>
          <w:b/>
          <w:bCs/>
          <w:sz w:val="28"/>
          <w:szCs w:val="28"/>
        </w:rPr>
        <w:cr/>
      </w:r>
    </w:p>
    <w:p w14:paraId="4FFF3B31" w14:textId="77777777" w:rsidR="00FB56D4" w:rsidRDefault="00FB56D4" w:rsidP="00FB56D4">
      <w:pPr>
        <w:rPr>
          <w:b/>
          <w:bCs/>
          <w:sz w:val="28"/>
          <w:szCs w:val="28"/>
        </w:rPr>
      </w:pPr>
    </w:p>
    <w:tbl>
      <w:tblPr>
        <w:tblStyle w:val="TableGrid"/>
        <w:tblW w:w="0" w:type="auto"/>
        <w:tblLook w:val="04A0" w:firstRow="1" w:lastRow="0" w:firstColumn="1" w:lastColumn="0" w:noHBand="0" w:noVBand="1"/>
      </w:tblPr>
      <w:tblGrid>
        <w:gridCol w:w="846"/>
        <w:gridCol w:w="6520"/>
        <w:gridCol w:w="1642"/>
        <w:gridCol w:w="8"/>
      </w:tblGrid>
      <w:tr w:rsidR="00FB56D4" w14:paraId="4295FF05" w14:textId="77777777" w:rsidTr="004A5109">
        <w:trPr>
          <w:trHeight w:val="491"/>
        </w:trPr>
        <w:tc>
          <w:tcPr>
            <w:tcW w:w="846" w:type="dxa"/>
            <w:shd w:val="clear" w:color="auto" w:fill="002060"/>
          </w:tcPr>
          <w:p w14:paraId="41D49170" w14:textId="77777777" w:rsidR="00FB56D4" w:rsidRDefault="00FB56D4" w:rsidP="0078584C">
            <w:pPr>
              <w:jc w:val="center"/>
              <w:rPr>
                <w:b/>
                <w:bCs/>
                <w:sz w:val="28"/>
                <w:szCs w:val="28"/>
              </w:rPr>
            </w:pPr>
          </w:p>
        </w:tc>
        <w:tc>
          <w:tcPr>
            <w:tcW w:w="6520" w:type="dxa"/>
            <w:shd w:val="clear" w:color="auto" w:fill="002060"/>
          </w:tcPr>
          <w:p w14:paraId="7477668C" w14:textId="3E8D4EEB" w:rsidR="00FB56D4" w:rsidRPr="006503DC" w:rsidRDefault="006503DC" w:rsidP="006503DC">
            <w:pPr>
              <w:rPr>
                <w:b/>
                <w:bCs/>
                <w:color w:val="FFFFFF" w:themeColor="background1"/>
                <w:sz w:val="24"/>
                <w:szCs w:val="24"/>
              </w:rPr>
            </w:pPr>
            <w:r w:rsidRPr="006503DC">
              <w:rPr>
                <w:b/>
                <w:bCs/>
                <w:color w:val="FFFFFF" w:themeColor="background1"/>
                <w:sz w:val="24"/>
                <w:szCs w:val="24"/>
              </w:rPr>
              <w:t>Agenda Item</w:t>
            </w:r>
          </w:p>
          <w:p w14:paraId="12DC4317" w14:textId="5FE874A8" w:rsidR="00FB56D4" w:rsidRPr="00FB56D4" w:rsidRDefault="00FB56D4" w:rsidP="00FB56D4">
            <w:pPr>
              <w:rPr>
                <w:b/>
                <w:bCs/>
                <w:sz w:val="28"/>
                <w:szCs w:val="28"/>
              </w:rPr>
            </w:pPr>
          </w:p>
        </w:tc>
        <w:tc>
          <w:tcPr>
            <w:tcW w:w="1650" w:type="dxa"/>
            <w:gridSpan w:val="2"/>
            <w:shd w:val="clear" w:color="auto" w:fill="002060"/>
          </w:tcPr>
          <w:p w14:paraId="2706952F" w14:textId="77777777" w:rsidR="00FB56D4" w:rsidRDefault="00FB56D4" w:rsidP="0078584C">
            <w:pPr>
              <w:jc w:val="center"/>
              <w:rPr>
                <w:b/>
                <w:bCs/>
                <w:sz w:val="28"/>
                <w:szCs w:val="28"/>
              </w:rPr>
            </w:pPr>
          </w:p>
        </w:tc>
      </w:tr>
      <w:tr w:rsidR="00FB56D4" w14:paraId="19A2E2CB" w14:textId="77777777" w:rsidTr="004A5109">
        <w:tc>
          <w:tcPr>
            <w:tcW w:w="846" w:type="dxa"/>
          </w:tcPr>
          <w:p w14:paraId="4EB7009C" w14:textId="387D45B1" w:rsidR="00FB56D4" w:rsidRDefault="006503DC" w:rsidP="0078584C">
            <w:pPr>
              <w:jc w:val="center"/>
              <w:rPr>
                <w:b/>
                <w:bCs/>
                <w:sz w:val="28"/>
                <w:szCs w:val="28"/>
              </w:rPr>
            </w:pPr>
            <w:r>
              <w:rPr>
                <w:b/>
                <w:bCs/>
                <w:sz w:val="28"/>
                <w:szCs w:val="28"/>
              </w:rPr>
              <w:t>1</w:t>
            </w:r>
          </w:p>
          <w:p w14:paraId="0F653F95" w14:textId="77777777" w:rsidR="00FB56D4" w:rsidRDefault="00FB56D4" w:rsidP="0078584C">
            <w:pPr>
              <w:jc w:val="center"/>
              <w:rPr>
                <w:b/>
                <w:bCs/>
                <w:sz w:val="28"/>
                <w:szCs w:val="28"/>
              </w:rPr>
            </w:pPr>
          </w:p>
        </w:tc>
        <w:tc>
          <w:tcPr>
            <w:tcW w:w="6520" w:type="dxa"/>
          </w:tcPr>
          <w:p w14:paraId="01F58CEB" w14:textId="77777777" w:rsidR="006503DC" w:rsidRPr="006503DC" w:rsidRDefault="006503DC" w:rsidP="006503DC">
            <w:pPr>
              <w:rPr>
                <w:sz w:val="28"/>
                <w:szCs w:val="28"/>
                <w:u w:val="single"/>
              </w:rPr>
            </w:pPr>
            <w:r w:rsidRPr="006503DC">
              <w:rPr>
                <w:sz w:val="28"/>
                <w:szCs w:val="28"/>
                <w:u w:val="single"/>
              </w:rPr>
              <w:t>Welcome</w:t>
            </w:r>
          </w:p>
          <w:p w14:paraId="1751C604" w14:textId="77777777" w:rsidR="006503DC" w:rsidRPr="006503DC" w:rsidRDefault="006503DC" w:rsidP="006503DC">
            <w:pPr>
              <w:rPr>
                <w:sz w:val="28"/>
                <w:szCs w:val="28"/>
              </w:rPr>
            </w:pPr>
          </w:p>
          <w:p w14:paraId="39AD3531" w14:textId="77777777" w:rsidR="006503DC" w:rsidRDefault="006503DC" w:rsidP="006503DC">
            <w:pPr>
              <w:rPr>
                <w:sz w:val="28"/>
                <w:szCs w:val="28"/>
              </w:rPr>
            </w:pPr>
            <w:r w:rsidRPr="006503DC">
              <w:rPr>
                <w:sz w:val="28"/>
                <w:szCs w:val="28"/>
              </w:rPr>
              <w:t xml:space="preserve"> PT welcomed everyone</w:t>
            </w:r>
            <w:r>
              <w:rPr>
                <w:sz w:val="28"/>
                <w:szCs w:val="28"/>
              </w:rPr>
              <w:t xml:space="preserve"> to the meeting</w:t>
            </w:r>
          </w:p>
          <w:p w14:paraId="3A44E5A9" w14:textId="324C5C80" w:rsidR="006503DC" w:rsidRDefault="006503DC" w:rsidP="006503DC">
            <w:pPr>
              <w:rPr>
                <w:b/>
                <w:bCs/>
                <w:sz w:val="28"/>
                <w:szCs w:val="28"/>
              </w:rPr>
            </w:pPr>
          </w:p>
        </w:tc>
        <w:tc>
          <w:tcPr>
            <w:tcW w:w="1650" w:type="dxa"/>
            <w:gridSpan w:val="2"/>
          </w:tcPr>
          <w:p w14:paraId="002B5685" w14:textId="77777777" w:rsidR="00FB56D4" w:rsidRDefault="00FB56D4" w:rsidP="0078584C">
            <w:pPr>
              <w:jc w:val="center"/>
              <w:rPr>
                <w:b/>
                <w:bCs/>
                <w:sz w:val="28"/>
                <w:szCs w:val="28"/>
              </w:rPr>
            </w:pPr>
          </w:p>
        </w:tc>
      </w:tr>
      <w:tr w:rsidR="00FB56D4" w14:paraId="1F9727BE" w14:textId="77777777" w:rsidTr="004A5109">
        <w:tc>
          <w:tcPr>
            <w:tcW w:w="846" w:type="dxa"/>
          </w:tcPr>
          <w:p w14:paraId="433806DF" w14:textId="44DE63A7" w:rsidR="00FB56D4" w:rsidRDefault="006503DC" w:rsidP="0078584C">
            <w:pPr>
              <w:jc w:val="center"/>
              <w:rPr>
                <w:b/>
                <w:bCs/>
                <w:sz w:val="28"/>
                <w:szCs w:val="28"/>
              </w:rPr>
            </w:pPr>
            <w:r>
              <w:rPr>
                <w:b/>
                <w:bCs/>
                <w:sz w:val="28"/>
                <w:szCs w:val="28"/>
              </w:rPr>
              <w:t>2</w:t>
            </w:r>
          </w:p>
          <w:p w14:paraId="750657CE" w14:textId="77777777" w:rsidR="00FB56D4" w:rsidRDefault="00FB56D4" w:rsidP="0078584C">
            <w:pPr>
              <w:jc w:val="center"/>
              <w:rPr>
                <w:b/>
                <w:bCs/>
                <w:sz w:val="28"/>
                <w:szCs w:val="28"/>
              </w:rPr>
            </w:pPr>
          </w:p>
          <w:p w14:paraId="76A6BF71" w14:textId="77777777" w:rsidR="00FB56D4" w:rsidRDefault="00FB56D4" w:rsidP="0078584C">
            <w:pPr>
              <w:jc w:val="center"/>
              <w:rPr>
                <w:b/>
                <w:bCs/>
                <w:sz w:val="28"/>
                <w:szCs w:val="28"/>
              </w:rPr>
            </w:pPr>
          </w:p>
          <w:p w14:paraId="18E33B40" w14:textId="77777777" w:rsidR="00FB56D4" w:rsidRDefault="00FB56D4" w:rsidP="0078584C">
            <w:pPr>
              <w:jc w:val="center"/>
              <w:rPr>
                <w:b/>
                <w:bCs/>
                <w:sz w:val="28"/>
                <w:szCs w:val="28"/>
              </w:rPr>
            </w:pPr>
          </w:p>
        </w:tc>
        <w:tc>
          <w:tcPr>
            <w:tcW w:w="6520" w:type="dxa"/>
          </w:tcPr>
          <w:p w14:paraId="01464A06" w14:textId="77777777" w:rsidR="00FB56D4" w:rsidRDefault="006503DC" w:rsidP="006503DC">
            <w:pPr>
              <w:rPr>
                <w:sz w:val="28"/>
                <w:szCs w:val="28"/>
                <w:u w:val="single"/>
              </w:rPr>
            </w:pPr>
            <w:r w:rsidRPr="006503DC">
              <w:rPr>
                <w:sz w:val="28"/>
                <w:szCs w:val="28"/>
                <w:u w:val="single"/>
              </w:rPr>
              <w:t>Finance Update</w:t>
            </w:r>
          </w:p>
          <w:p w14:paraId="100E9D27" w14:textId="77777777" w:rsidR="0023480B" w:rsidRDefault="0023480B" w:rsidP="006503DC">
            <w:pPr>
              <w:rPr>
                <w:sz w:val="28"/>
                <w:szCs w:val="28"/>
                <w:u w:val="single"/>
              </w:rPr>
            </w:pPr>
          </w:p>
          <w:p w14:paraId="343E28BF" w14:textId="1A024FAC" w:rsidR="0023480B" w:rsidRDefault="00E96C2C" w:rsidP="006503DC">
            <w:pPr>
              <w:rPr>
                <w:sz w:val="28"/>
                <w:szCs w:val="28"/>
              </w:rPr>
            </w:pPr>
            <w:r>
              <w:rPr>
                <w:sz w:val="28"/>
                <w:szCs w:val="28"/>
              </w:rPr>
              <w:t xml:space="preserve">Travel &amp; </w:t>
            </w:r>
            <w:r w:rsidRPr="00463377">
              <w:rPr>
                <w:sz w:val="28"/>
                <w:szCs w:val="28"/>
              </w:rPr>
              <w:t xml:space="preserve">Vols £500.00 </w:t>
            </w:r>
            <w:r>
              <w:rPr>
                <w:sz w:val="28"/>
                <w:szCs w:val="28"/>
              </w:rPr>
              <w:t>overspen</w:t>
            </w:r>
            <w:r w:rsidR="00B960D5">
              <w:rPr>
                <w:sz w:val="28"/>
                <w:szCs w:val="28"/>
              </w:rPr>
              <w:t>d</w:t>
            </w:r>
          </w:p>
          <w:p w14:paraId="33FB8A8E" w14:textId="0A013CF7" w:rsidR="00E96C2C" w:rsidRDefault="00E96C2C" w:rsidP="006503DC">
            <w:pPr>
              <w:rPr>
                <w:sz w:val="28"/>
                <w:szCs w:val="28"/>
              </w:rPr>
            </w:pPr>
            <w:r>
              <w:rPr>
                <w:sz w:val="28"/>
                <w:szCs w:val="28"/>
              </w:rPr>
              <w:t>Staff wages £8781.46</w:t>
            </w:r>
            <w:r w:rsidR="00F85F91">
              <w:rPr>
                <w:sz w:val="28"/>
                <w:szCs w:val="28"/>
              </w:rPr>
              <w:t xml:space="preserve"> </w:t>
            </w:r>
            <w:r w:rsidR="00F85F91" w:rsidRPr="00F85F91">
              <w:rPr>
                <w:sz w:val="28"/>
                <w:szCs w:val="28"/>
              </w:rPr>
              <w:t xml:space="preserve">underspend </w:t>
            </w:r>
          </w:p>
          <w:p w14:paraId="00D140A9" w14:textId="76E0185C" w:rsidR="00E96C2C" w:rsidRDefault="00E96C2C" w:rsidP="006503DC">
            <w:pPr>
              <w:rPr>
                <w:sz w:val="28"/>
                <w:szCs w:val="28"/>
              </w:rPr>
            </w:pPr>
            <w:r>
              <w:rPr>
                <w:sz w:val="28"/>
                <w:szCs w:val="28"/>
              </w:rPr>
              <w:t>All training and travel £159.01 underspen</w:t>
            </w:r>
            <w:r w:rsidR="00B960D5">
              <w:rPr>
                <w:sz w:val="28"/>
                <w:szCs w:val="28"/>
              </w:rPr>
              <w:t>d</w:t>
            </w:r>
          </w:p>
          <w:p w14:paraId="0AC67032" w14:textId="485B0A1C" w:rsidR="00B960D5" w:rsidRPr="00463377" w:rsidRDefault="00B960D5" w:rsidP="006503DC">
            <w:pPr>
              <w:rPr>
                <w:sz w:val="28"/>
                <w:szCs w:val="28"/>
              </w:rPr>
            </w:pPr>
            <w:r w:rsidRPr="00463377">
              <w:rPr>
                <w:sz w:val="28"/>
                <w:szCs w:val="28"/>
              </w:rPr>
              <w:t>Overheads £4793.79 overspend</w:t>
            </w:r>
          </w:p>
          <w:p w14:paraId="49871CC4" w14:textId="14D424CE" w:rsidR="00B960D5" w:rsidRPr="00463377" w:rsidRDefault="00B960D5" w:rsidP="006503DC">
            <w:pPr>
              <w:rPr>
                <w:sz w:val="28"/>
                <w:szCs w:val="28"/>
              </w:rPr>
            </w:pPr>
            <w:r w:rsidRPr="00463377">
              <w:rPr>
                <w:sz w:val="28"/>
                <w:szCs w:val="28"/>
              </w:rPr>
              <w:t>Governance £2752.43 overspend</w:t>
            </w:r>
          </w:p>
          <w:p w14:paraId="418C30C9" w14:textId="10C2891A" w:rsidR="00B960D5" w:rsidRPr="00463377" w:rsidRDefault="00B960D5" w:rsidP="006503DC">
            <w:pPr>
              <w:rPr>
                <w:sz w:val="28"/>
                <w:szCs w:val="28"/>
              </w:rPr>
            </w:pPr>
            <w:r w:rsidRPr="00463377">
              <w:rPr>
                <w:sz w:val="28"/>
                <w:szCs w:val="28"/>
              </w:rPr>
              <w:t>Equipment £3141.82 overspend</w:t>
            </w:r>
          </w:p>
          <w:p w14:paraId="66EBE9EB" w14:textId="7F2C32C4" w:rsidR="00B960D5" w:rsidRPr="00463377" w:rsidRDefault="00B960D5" w:rsidP="006503DC">
            <w:pPr>
              <w:rPr>
                <w:sz w:val="28"/>
                <w:szCs w:val="28"/>
              </w:rPr>
            </w:pPr>
            <w:r w:rsidRPr="00463377">
              <w:rPr>
                <w:sz w:val="28"/>
                <w:szCs w:val="28"/>
              </w:rPr>
              <w:t>Advertising &amp; Marketing £2979.16 overspend</w:t>
            </w:r>
          </w:p>
          <w:p w14:paraId="1878B427" w14:textId="77777777" w:rsidR="00E96C2C" w:rsidRPr="00463377" w:rsidRDefault="00B960D5" w:rsidP="006503DC">
            <w:pPr>
              <w:rPr>
                <w:sz w:val="28"/>
                <w:szCs w:val="28"/>
              </w:rPr>
            </w:pPr>
            <w:r w:rsidRPr="00463377">
              <w:rPr>
                <w:sz w:val="28"/>
                <w:szCs w:val="28"/>
              </w:rPr>
              <w:t>General £35.00 overspend</w:t>
            </w:r>
          </w:p>
          <w:p w14:paraId="45B156DB" w14:textId="77777777" w:rsidR="00B960D5" w:rsidRDefault="00B960D5" w:rsidP="006503DC">
            <w:pPr>
              <w:rPr>
                <w:sz w:val="28"/>
                <w:szCs w:val="28"/>
              </w:rPr>
            </w:pPr>
            <w:r>
              <w:rPr>
                <w:sz w:val="28"/>
                <w:szCs w:val="28"/>
              </w:rPr>
              <w:t>Overall total £1434.97</w:t>
            </w:r>
          </w:p>
          <w:p w14:paraId="533B4AC1" w14:textId="4BB4BAC3" w:rsidR="00AF0DEC" w:rsidRDefault="00AF0DEC" w:rsidP="006503DC">
            <w:pPr>
              <w:rPr>
                <w:sz w:val="28"/>
                <w:szCs w:val="28"/>
              </w:rPr>
            </w:pPr>
            <w:r>
              <w:rPr>
                <w:sz w:val="28"/>
                <w:szCs w:val="28"/>
              </w:rPr>
              <w:lastRenderedPageBreak/>
              <w:t>The finances are all fine</w:t>
            </w:r>
          </w:p>
          <w:p w14:paraId="0255071C" w14:textId="77777777" w:rsidR="00AF0DEC" w:rsidRDefault="00AF0DEC" w:rsidP="006503DC">
            <w:pPr>
              <w:rPr>
                <w:sz w:val="28"/>
                <w:szCs w:val="28"/>
              </w:rPr>
            </w:pPr>
          </w:p>
          <w:p w14:paraId="6316F8D9" w14:textId="77777777" w:rsidR="00B960D5" w:rsidRDefault="0071716D" w:rsidP="006503DC">
            <w:pPr>
              <w:rPr>
                <w:sz w:val="28"/>
                <w:szCs w:val="28"/>
              </w:rPr>
            </w:pPr>
            <w:r>
              <w:rPr>
                <w:sz w:val="28"/>
                <w:szCs w:val="28"/>
              </w:rPr>
              <w:t>Meeting &amp; Events overspend includes gift cards for LBC £891.90</w:t>
            </w:r>
          </w:p>
          <w:p w14:paraId="03A1D489" w14:textId="77777777" w:rsidR="0071716D" w:rsidRDefault="0071716D" w:rsidP="006503DC">
            <w:pPr>
              <w:rPr>
                <w:sz w:val="28"/>
                <w:szCs w:val="28"/>
              </w:rPr>
            </w:pPr>
          </w:p>
          <w:p w14:paraId="02C12AA2" w14:textId="77777777" w:rsidR="0071716D" w:rsidRDefault="0071716D" w:rsidP="006503DC">
            <w:pPr>
              <w:rPr>
                <w:sz w:val="28"/>
                <w:szCs w:val="28"/>
              </w:rPr>
            </w:pPr>
            <w:r>
              <w:rPr>
                <w:sz w:val="28"/>
                <w:szCs w:val="28"/>
              </w:rPr>
              <w:t>HWL was given £6000 for the REN project until 2025.</w:t>
            </w:r>
          </w:p>
          <w:p w14:paraId="55434A3B" w14:textId="1183ADBA" w:rsidR="0071716D" w:rsidRDefault="0071716D" w:rsidP="006503DC">
            <w:pPr>
              <w:rPr>
                <w:sz w:val="28"/>
                <w:szCs w:val="28"/>
              </w:rPr>
            </w:pPr>
            <w:r>
              <w:rPr>
                <w:sz w:val="28"/>
                <w:szCs w:val="28"/>
              </w:rPr>
              <w:t xml:space="preserve">Total wellbeing and CHUMS have been given funding for a new project for MH for young people.  HWL did not get any funding for this work, but they still want HWL to keep hold of the REN champions to carry this work out. </w:t>
            </w:r>
          </w:p>
          <w:p w14:paraId="082FE03E" w14:textId="77777777" w:rsidR="0071716D" w:rsidRDefault="0071716D" w:rsidP="006503DC">
            <w:pPr>
              <w:rPr>
                <w:sz w:val="28"/>
                <w:szCs w:val="28"/>
              </w:rPr>
            </w:pPr>
          </w:p>
          <w:p w14:paraId="1C89AE1B" w14:textId="34C829D3" w:rsidR="0071716D" w:rsidRDefault="0071716D" w:rsidP="006503DC">
            <w:pPr>
              <w:rPr>
                <w:sz w:val="28"/>
                <w:szCs w:val="28"/>
              </w:rPr>
            </w:pPr>
            <w:r>
              <w:rPr>
                <w:sz w:val="28"/>
                <w:szCs w:val="28"/>
              </w:rPr>
              <w:t xml:space="preserve">MSK Project £7600 </w:t>
            </w:r>
            <w:r w:rsidR="00AF0DEC">
              <w:rPr>
                <w:sz w:val="28"/>
                <w:szCs w:val="28"/>
              </w:rPr>
              <w:t>–</w:t>
            </w:r>
            <w:r>
              <w:rPr>
                <w:sz w:val="28"/>
                <w:szCs w:val="28"/>
              </w:rPr>
              <w:t xml:space="preserve"> </w:t>
            </w:r>
            <w:r w:rsidR="00AF0DEC">
              <w:rPr>
                <w:sz w:val="28"/>
                <w:szCs w:val="28"/>
              </w:rPr>
              <w:t>this has been completed</w:t>
            </w:r>
          </w:p>
          <w:p w14:paraId="5FA77D6C" w14:textId="3A186428" w:rsidR="00AF0DEC" w:rsidRDefault="00AF0DEC" w:rsidP="006503DC">
            <w:pPr>
              <w:rPr>
                <w:sz w:val="28"/>
                <w:szCs w:val="28"/>
              </w:rPr>
            </w:pPr>
            <w:r>
              <w:rPr>
                <w:sz w:val="28"/>
                <w:szCs w:val="28"/>
              </w:rPr>
              <w:t>The Denny Review - £50000 – includes winter comms</w:t>
            </w:r>
          </w:p>
          <w:p w14:paraId="7743EA89" w14:textId="2AA95263" w:rsidR="00AF0DEC" w:rsidRDefault="00AF0DEC" w:rsidP="006503DC">
            <w:pPr>
              <w:rPr>
                <w:sz w:val="28"/>
                <w:szCs w:val="28"/>
              </w:rPr>
            </w:pPr>
            <w:r>
              <w:rPr>
                <w:sz w:val="28"/>
                <w:szCs w:val="28"/>
              </w:rPr>
              <w:t>LGBTQ+ this work is ongoing</w:t>
            </w:r>
          </w:p>
          <w:p w14:paraId="3DCF6F98" w14:textId="77777777" w:rsidR="00AF0DEC" w:rsidRDefault="00AF0DEC" w:rsidP="006503DC">
            <w:pPr>
              <w:rPr>
                <w:sz w:val="28"/>
                <w:szCs w:val="28"/>
              </w:rPr>
            </w:pPr>
          </w:p>
          <w:p w14:paraId="72022A72" w14:textId="017E35ED" w:rsidR="00AF0DEC" w:rsidRDefault="00F85F91" w:rsidP="006503DC">
            <w:pPr>
              <w:rPr>
                <w:sz w:val="28"/>
                <w:szCs w:val="28"/>
              </w:rPr>
            </w:pPr>
            <w:r w:rsidRPr="00F85F91">
              <w:rPr>
                <w:sz w:val="28"/>
                <w:szCs w:val="28"/>
              </w:rPr>
              <w:t>PL to arrange regular meetings with Faith to discuss ICB project work and how funding is being spent</w:t>
            </w:r>
          </w:p>
          <w:p w14:paraId="07CA33ED" w14:textId="77777777" w:rsidR="00F85F91" w:rsidRDefault="00F85F91" w:rsidP="006503DC">
            <w:pPr>
              <w:rPr>
                <w:sz w:val="28"/>
                <w:szCs w:val="28"/>
              </w:rPr>
            </w:pPr>
          </w:p>
          <w:p w14:paraId="5B55E337" w14:textId="270E3862" w:rsidR="00AF0DEC" w:rsidRDefault="00AF0DEC" w:rsidP="006503DC">
            <w:pPr>
              <w:rPr>
                <w:sz w:val="28"/>
                <w:szCs w:val="28"/>
              </w:rPr>
            </w:pPr>
            <w:r>
              <w:rPr>
                <w:sz w:val="28"/>
                <w:szCs w:val="28"/>
              </w:rPr>
              <w:t>LBC was invoiced last year for the full year of funding</w:t>
            </w:r>
          </w:p>
          <w:p w14:paraId="2CC7910D" w14:textId="77777777" w:rsidR="00FB6565" w:rsidRDefault="00AF0DEC" w:rsidP="006503DC">
            <w:pPr>
              <w:rPr>
                <w:sz w:val="28"/>
                <w:szCs w:val="28"/>
              </w:rPr>
            </w:pPr>
            <w:r>
              <w:rPr>
                <w:sz w:val="28"/>
                <w:szCs w:val="28"/>
              </w:rPr>
              <w:t>This year 2 invoices for March &amp; October</w:t>
            </w:r>
            <w:r w:rsidR="00FB6565">
              <w:rPr>
                <w:sz w:val="28"/>
                <w:szCs w:val="28"/>
              </w:rPr>
              <w:t xml:space="preserve">, these were sent in March 24.  </w:t>
            </w:r>
          </w:p>
          <w:p w14:paraId="1437563A" w14:textId="77777777" w:rsidR="00F85F91" w:rsidRDefault="00F85F91" w:rsidP="006503DC">
            <w:pPr>
              <w:rPr>
                <w:sz w:val="28"/>
                <w:szCs w:val="28"/>
              </w:rPr>
            </w:pPr>
          </w:p>
          <w:p w14:paraId="78AC439D" w14:textId="5A806F01" w:rsidR="00AF0DEC" w:rsidRDefault="00FB6565" w:rsidP="006503DC">
            <w:pPr>
              <w:rPr>
                <w:sz w:val="28"/>
                <w:szCs w:val="28"/>
              </w:rPr>
            </w:pPr>
            <w:r>
              <w:rPr>
                <w:sz w:val="28"/>
                <w:szCs w:val="28"/>
              </w:rPr>
              <w:t>LBC are processing the next payment in the next 2 weeks</w:t>
            </w:r>
          </w:p>
          <w:p w14:paraId="43A6FB8D" w14:textId="77777777" w:rsidR="00FB6565" w:rsidRDefault="00FB6565" w:rsidP="006503DC">
            <w:pPr>
              <w:rPr>
                <w:sz w:val="28"/>
                <w:szCs w:val="28"/>
              </w:rPr>
            </w:pPr>
          </w:p>
          <w:p w14:paraId="27F37B73" w14:textId="79783456" w:rsidR="00FB6565" w:rsidRPr="00FB6565" w:rsidRDefault="00FB6565" w:rsidP="006503DC">
            <w:pPr>
              <w:rPr>
                <w:sz w:val="28"/>
                <w:szCs w:val="28"/>
                <w:u w:val="single"/>
              </w:rPr>
            </w:pPr>
            <w:r w:rsidRPr="00FB6565">
              <w:rPr>
                <w:sz w:val="28"/>
                <w:szCs w:val="28"/>
                <w:u w:val="single"/>
              </w:rPr>
              <w:t>March 2026 contract</w:t>
            </w:r>
          </w:p>
          <w:p w14:paraId="31085FAF" w14:textId="77777777" w:rsidR="00FB6565" w:rsidRDefault="00FB6565" w:rsidP="006503DC">
            <w:pPr>
              <w:rPr>
                <w:sz w:val="28"/>
                <w:szCs w:val="28"/>
              </w:rPr>
            </w:pPr>
          </w:p>
          <w:p w14:paraId="53BC5358" w14:textId="05EF1A87" w:rsidR="00FB6565" w:rsidRDefault="00FB6565" w:rsidP="006503DC">
            <w:pPr>
              <w:rPr>
                <w:sz w:val="28"/>
                <w:szCs w:val="28"/>
              </w:rPr>
            </w:pPr>
            <w:r>
              <w:rPr>
                <w:sz w:val="28"/>
                <w:szCs w:val="28"/>
              </w:rPr>
              <w:t>LBC have sent out the Expressions of interest</w:t>
            </w:r>
          </w:p>
          <w:p w14:paraId="6CD77151" w14:textId="335FF570" w:rsidR="00FB6565" w:rsidRDefault="00FB6565" w:rsidP="006503DC">
            <w:pPr>
              <w:rPr>
                <w:sz w:val="28"/>
                <w:szCs w:val="28"/>
              </w:rPr>
            </w:pPr>
            <w:r>
              <w:rPr>
                <w:sz w:val="28"/>
                <w:szCs w:val="28"/>
              </w:rPr>
              <w:t>The 1</w:t>
            </w:r>
            <w:r w:rsidRPr="00FB6565">
              <w:rPr>
                <w:sz w:val="28"/>
                <w:szCs w:val="28"/>
                <w:vertAlign w:val="superscript"/>
              </w:rPr>
              <w:t>st</w:t>
            </w:r>
            <w:r>
              <w:rPr>
                <w:sz w:val="28"/>
                <w:szCs w:val="28"/>
              </w:rPr>
              <w:t xml:space="preserve"> quarter (Jan, Feb, Mar) next year</w:t>
            </w:r>
            <w:r w:rsidR="003E13E3">
              <w:rPr>
                <w:sz w:val="28"/>
                <w:szCs w:val="28"/>
              </w:rPr>
              <w:t xml:space="preserve"> will be for </w:t>
            </w:r>
            <w:r>
              <w:rPr>
                <w:sz w:val="28"/>
                <w:szCs w:val="28"/>
              </w:rPr>
              <w:t>Tendering for the 2026 contract</w:t>
            </w:r>
          </w:p>
          <w:p w14:paraId="043DB0D0" w14:textId="77777777" w:rsidR="003E13E3" w:rsidRDefault="003E13E3" w:rsidP="006503DC">
            <w:pPr>
              <w:rPr>
                <w:sz w:val="28"/>
                <w:szCs w:val="28"/>
              </w:rPr>
            </w:pPr>
          </w:p>
          <w:p w14:paraId="2A7ABB32" w14:textId="063E3EE3" w:rsidR="003E13E3" w:rsidRDefault="003E13E3" w:rsidP="006503DC">
            <w:pPr>
              <w:rPr>
                <w:sz w:val="28"/>
                <w:szCs w:val="28"/>
              </w:rPr>
            </w:pPr>
            <w:r>
              <w:rPr>
                <w:sz w:val="28"/>
                <w:szCs w:val="28"/>
              </w:rPr>
              <w:t>HWE are trying to get the Local authority to govern the local Healthwatch’s</w:t>
            </w:r>
          </w:p>
          <w:p w14:paraId="21519BB0" w14:textId="77777777" w:rsidR="003E13E3" w:rsidRDefault="003E13E3" w:rsidP="006503DC">
            <w:pPr>
              <w:rPr>
                <w:sz w:val="28"/>
                <w:szCs w:val="28"/>
              </w:rPr>
            </w:pPr>
          </w:p>
          <w:p w14:paraId="52FE4A0A" w14:textId="77777777" w:rsidR="003E13E3" w:rsidRDefault="003E13E3" w:rsidP="006503DC">
            <w:pPr>
              <w:rPr>
                <w:sz w:val="28"/>
                <w:szCs w:val="28"/>
              </w:rPr>
            </w:pPr>
          </w:p>
          <w:p w14:paraId="2FFFFE29" w14:textId="77777777" w:rsidR="003E13E3" w:rsidRDefault="003E13E3" w:rsidP="006503DC">
            <w:pPr>
              <w:rPr>
                <w:sz w:val="28"/>
                <w:szCs w:val="28"/>
              </w:rPr>
            </w:pPr>
          </w:p>
          <w:p w14:paraId="718751A4" w14:textId="77777777" w:rsidR="003E13E3" w:rsidRDefault="003E13E3" w:rsidP="006503DC">
            <w:pPr>
              <w:rPr>
                <w:sz w:val="28"/>
                <w:szCs w:val="28"/>
              </w:rPr>
            </w:pPr>
          </w:p>
          <w:p w14:paraId="6064BC41" w14:textId="5EB4B2FC" w:rsidR="0071716D" w:rsidRPr="0023480B" w:rsidRDefault="0071716D" w:rsidP="006503DC">
            <w:pPr>
              <w:rPr>
                <w:sz w:val="28"/>
                <w:szCs w:val="28"/>
              </w:rPr>
            </w:pPr>
            <w:r>
              <w:rPr>
                <w:sz w:val="28"/>
                <w:szCs w:val="28"/>
              </w:rPr>
              <w:t xml:space="preserve"> </w:t>
            </w:r>
          </w:p>
        </w:tc>
        <w:tc>
          <w:tcPr>
            <w:tcW w:w="1650" w:type="dxa"/>
            <w:gridSpan w:val="2"/>
          </w:tcPr>
          <w:p w14:paraId="0E862567" w14:textId="77777777" w:rsidR="00FB56D4" w:rsidRPr="00AF0DEC" w:rsidRDefault="00FB56D4" w:rsidP="0078584C">
            <w:pPr>
              <w:jc w:val="center"/>
              <w:rPr>
                <w:sz w:val="28"/>
                <w:szCs w:val="28"/>
              </w:rPr>
            </w:pPr>
          </w:p>
          <w:p w14:paraId="3000085F" w14:textId="77777777" w:rsidR="00AF0DEC" w:rsidRPr="00AF0DEC" w:rsidRDefault="00AF0DEC" w:rsidP="0078584C">
            <w:pPr>
              <w:jc w:val="center"/>
              <w:rPr>
                <w:sz w:val="28"/>
                <w:szCs w:val="28"/>
              </w:rPr>
            </w:pPr>
          </w:p>
          <w:p w14:paraId="22582B97" w14:textId="77777777" w:rsidR="00AF0DEC" w:rsidRPr="00AF0DEC" w:rsidRDefault="00AF0DEC" w:rsidP="0078584C">
            <w:pPr>
              <w:jc w:val="center"/>
              <w:rPr>
                <w:sz w:val="28"/>
                <w:szCs w:val="28"/>
              </w:rPr>
            </w:pPr>
          </w:p>
          <w:p w14:paraId="5E4DBCC6" w14:textId="77777777" w:rsidR="00AF0DEC" w:rsidRPr="00AF0DEC" w:rsidRDefault="00AF0DEC" w:rsidP="0078584C">
            <w:pPr>
              <w:jc w:val="center"/>
              <w:rPr>
                <w:sz w:val="28"/>
                <w:szCs w:val="28"/>
              </w:rPr>
            </w:pPr>
          </w:p>
          <w:p w14:paraId="00F4ED47" w14:textId="77777777" w:rsidR="00AF0DEC" w:rsidRPr="00AF0DEC" w:rsidRDefault="00AF0DEC" w:rsidP="0078584C">
            <w:pPr>
              <w:jc w:val="center"/>
              <w:rPr>
                <w:sz w:val="28"/>
                <w:szCs w:val="28"/>
              </w:rPr>
            </w:pPr>
          </w:p>
          <w:p w14:paraId="51AE62A0" w14:textId="77777777" w:rsidR="00AF0DEC" w:rsidRPr="00AF0DEC" w:rsidRDefault="00AF0DEC" w:rsidP="0078584C">
            <w:pPr>
              <w:jc w:val="center"/>
              <w:rPr>
                <w:sz w:val="28"/>
                <w:szCs w:val="28"/>
              </w:rPr>
            </w:pPr>
          </w:p>
          <w:p w14:paraId="6CB0B3D5" w14:textId="77777777" w:rsidR="00AF0DEC" w:rsidRPr="00AF0DEC" w:rsidRDefault="00AF0DEC" w:rsidP="0078584C">
            <w:pPr>
              <w:jc w:val="center"/>
              <w:rPr>
                <w:sz w:val="28"/>
                <w:szCs w:val="28"/>
              </w:rPr>
            </w:pPr>
          </w:p>
          <w:p w14:paraId="7A5A30FB" w14:textId="77777777" w:rsidR="00AF0DEC" w:rsidRPr="00AF0DEC" w:rsidRDefault="00AF0DEC" w:rsidP="0078584C">
            <w:pPr>
              <w:jc w:val="center"/>
              <w:rPr>
                <w:sz w:val="28"/>
                <w:szCs w:val="28"/>
              </w:rPr>
            </w:pPr>
          </w:p>
          <w:p w14:paraId="742696A4" w14:textId="77777777" w:rsidR="00AF0DEC" w:rsidRPr="00AF0DEC" w:rsidRDefault="00AF0DEC" w:rsidP="0078584C">
            <w:pPr>
              <w:jc w:val="center"/>
              <w:rPr>
                <w:sz w:val="28"/>
                <w:szCs w:val="28"/>
              </w:rPr>
            </w:pPr>
          </w:p>
          <w:p w14:paraId="21D897FF" w14:textId="77777777" w:rsidR="00AF0DEC" w:rsidRPr="00AF0DEC" w:rsidRDefault="00AF0DEC" w:rsidP="0078584C">
            <w:pPr>
              <w:jc w:val="center"/>
              <w:rPr>
                <w:sz w:val="28"/>
                <w:szCs w:val="28"/>
              </w:rPr>
            </w:pPr>
          </w:p>
          <w:p w14:paraId="30374B4D" w14:textId="77777777" w:rsidR="00AF0DEC" w:rsidRPr="00AF0DEC" w:rsidRDefault="00AF0DEC" w:rsidP="0078584C">
            <w:pPr>
              <w:jc w:val="center"/>
              <w:rPr>
                <w:sz w:val="28"/>
                <w:szCs w:val="28"/>
              </w:rPr>
            </w:pPr>
          </w:p>
          <w:p w14:paraId="3338461C" w14:textId="77777777" w:rsidR="00AF0DEC" w:rsidRPr="00AF0DEC" w:rsidRDefault="00AF0DEC" w:rsidP="0078584C">
            <w:pPr>
              <w:jc w:val="center"/>
              <w:rPr>
                <w:sz w:val="28"/>
                <w:szCs w:val="28"/>
              </w:rPr>
            </w:pPr>
          </w:p>
          <w:p w14:paraId="711AE258" w14:textId="77777777" w:rsidR="00AF0DEC" w:rsidRPr="00AF0DEC" w:rsidRDefault="00AF0DEC" w:rsidP="0078584C">
            <w:pPr>
              <w:jc w:val="center"/>
              <w:rPr>
                <w:sz w:val="28"/>
                <w:szCs w:val="28"/>
              </w:rPr>
            </w:pPr>
          </w:p>
          <w:p w14:paraId="17036154" w14:textId="77777777" w:rsidR="00AF0DEC" w:rsidRPr="00AF0DEC" w:rsidRDefault="00AF0DEC" w:rsidP="0078584C">
            <w:pPr>
              <w:jc w:val="center"/>
              <w:rPr>
                <w:sz w:val="28"/>
                <w:szCs w:val="28"/>
              </w:rPr>
            </w:pPr>
          </w:p>
          <w:p w14:paraId="26C10A50" w14:textId="77777777" w:rsidR="00AF0DEC" w:rsidRPr="00AF0DEC" w:rsidRDefault="00AF0DEC" w:rsidP="0078584C">
            <w:pPr>
              <w:jc w:val="center"/>
              <w:rPr>
                <w:sz w:val="28"/>
                <w:szCs w:val="28"/>
              </w:rPr>
            </w:pPr>
          </w:p>
          <w:p w14:paraId="095F5971" w14:textId="77777777" w:rsidR="00AF0DEC" w:rsidRPr="00AF0DEC" w:rsidRDefault="00AF0DEC" w:rsidP="0078584C">
            <w:pPr>
              <w:jc w:val="center"/>
              <w:rPr>
                <w:sz w:val="28"/>
                <w:szCs w:val="28"/>
              </w:rPr>
            </w:pPr>
          </w:p>
          <w:p w14:paraId="016ED422" w14:textId="77777777" w:rsidR="00AF0DEC" w:rsidRPr="00AF0DEC" w:rsidRDefault="00AF0DEC" w:rsidP="0078584C">
            <w:pPr>
              <w:jc w:val="center"/>
              <w:rPr>
                <w:sz w:val="28"/>
                <w:szCs w:val="28"/>
              </w:rPr>
            </w:pPr>
          </w:p>
          <w:p w14:paraId="350875C6" w14:textId="77777777" w:rsidR="00AF0DEC" w:rsidRPr="00AF0DEC" w:rsidRDefault="00AF0DEC" w:rsidP="0078584C">
            <w:pPr>
              <w:jc w:val="center"/>
              <w:rPr>
                <w:sz w:val="28"/>
                <w:szCs w:val="28"/>
              </w:rPr>
            </w:pPr>
          </w:p>
          <w:p w14:paraId="74E8661D" w14:textId="77777777" w:rsidR="00AF0DEC" w:rsidRPr="00AF0DEC" w:rsidRDefault="00AF0DEC" w:rsidP="0078584C">
            <w:pPr>
              <w:jc w:val="center"/>
              <w:rPr>
                <w:sz w:val="28"/>
                <w:szCs w:val="28"/>
              </w:rPr>
            </w:pPr>
          </w:p>
          <w:p w14:paraId="78766319" w14:textId="77777777" w:rsidR="00AF0DEC" w:rsidRPr="00AF0DEC" w:rsidRDefault="00AF0DEC" w:rsidP="0078584C">
            <w:pPr>
              <w:jc w:val="center"/>
              <w:rPr>
                <w:sz w:val="28"/>
                <w:szCs w:val="28"/>
              </w:rPr>
            </w:pPr>
          </w:p>
          <w:p w14:paraId="420868EE" w14:textId="77777777" w:rsidR="00AF0DEC" w:rsidRPr="00AF0DEC" w:rsidRDefault="00AF0DEC" w:rsidP="0078584C">
            <w:pPr>
              <w:jc w:val="center"/>
              <w:rPr>
                <w:sz w:val="28"/>
                <w:szCs w:val="28"/>
              </w:rPr>
            </w:pPr>
          </w:p>
          <w:p w14:paraId="53B50306" w14:textId="77777777" w:rsidR="00AF0DEC" w:rsidRPr="00AF0DEC" w:rsidRDefault="00AF0DEC" w:rsidP="0078584C">
            <w:pPr>
              <w:jc w:val="center"/>
              <w:rPr>
                <w:sz w:val="28"/>
                <w:szCs w:val="28"/>
              </w:rPr>
            </w:pPr>
          </w:p>
          <w:p w14:paraId="156C4F43" w14:textId="77777777" w:rsidR="00AF0DEC" w:rsidRPr="00AF0DEC" w:rsidRDefault="00AF0DEC" w:rsidP="0078584C">
            <w:pPr>
              <w:jc w:val="center"/>
              <w:rPr>
                <w:sz w:val="28"/>
                <w:szCs w:val="28"/>
              </w:rPr>
            </w:pPr>
          </w:p>
          <w:p w14:paraId="0FF02487" w14:textId="77777777" w:rsidR="00AF0DEC" w:rsidRPr="00AF0DEC" w:rsidRDefault="00AF0DEC" w:rsidP="0078584C">
            <w:pPr>
              <w:jc w:val="center"/>
              <w:rPr>
                <w:sz w:val="28"/>
                <w:szCs w:val="28"/>
              </w:rPr>
            </w:pPr>
          </w:p>
          <w:p w14:paraId="02EA813C" w14:textId="77777777" w:rsidR="00AF0DEC" w:rsidRPr="00AF0DEC" w:rsidRDefault="00AF0DEC" w:rsidP="0078584C">
            <w:pPr>
              <w:jc w:val="center"/>
              <w:rPr>
                <w:sz w:val="28"/>
                <w:szCs w:val="28"/>
              </w:rPr>
            </w:pPr>
          </w:p>
          <w:p w14:paraId="54A0A4D8" w14:textId="77777777" w:rsidR="00AF0DEC" w:rsidRPr="00AF0DEC" w:rsidRDefault="00AF0DEC" w:rsidP="0078584C">
            <w:pPr>
              <w:jc w:val="center"/>
              <w:rPr>
                <w:sz w:val="28"/>
                <w:szCs w:val="28"/>
              </w:rPr>
            </w:pPr>
          </w:p>
          <w:p w14:paraId="5543B244" w14:textId="77777777" w:rsidR="00FB6565" w:rsidRDefault="00FB6565" w:rsidP="00AF0DEC">
            <w:pPr>
              <w:rPr>
                <w:color w:val="FF0000"/>
                <w:sz w:val="24"/>
                <w:szCs w:val="24"/>
              </w:rPr>
            </w:pPr>
          </w:p>
          <w:p w14:paraId="1A32AB8B" w14:textId="53F54946" w:rsidR="00AF0DEC" w:rsidRPr="00AF0DEC" w:rsidRDefault="00AF0DEC" w:rsidP="00AF0DEC">
            <w:pPr>
              <w:rPr>
                <w:color w:val="FF0000"/>
                <w:sz w:val="24"/>
                <w:szCs w:val="24"/>
              </w:rPr>
            </w:pPr>
            <w:r w:rsidRPr="00AF0DEC">
              <w:rPr>
                <w:color w:val="FF0000"/>
                <w:sz w:val="24"/>
                <w:szCs w:val="24"/>
              </w:rPr>
              <w:t xml:space="preserve">PL to contact Faith to arrange </w:t>
            </w:r>
            <w:r w:rsidR="00F85F91">
              <w:rPr>
                <w:color w:val="FF0000"/>
                <w:sz w:val="24"/>
                <w:szCs w:val="24"/>
              </w:rPr>
              <w:t xml:space="preserve">regular </w:t>
            </w:r>
            <w:r w:rsidRPr="00AF0DEC">
              <w:rPr>
                <w:color w:val="FF0000"/>
                <w:sz w:val="24"/>
                <w:szCs w:val="24"/>
              </w:rPr>
              <w:t>meeting</w:t>
            </w:r>
            <w:r w:rsidR="00F85F91">
              <w:rPr>
                <w:color w:val="FF0000"/>
                <w:sz w:val="24"/>
                <w:szCs w:val="24"/>
              </w:rPr>
              <w:t>s</w:t>
            </w:r>
          </w:p>
          <w:p w14:paraId="01881814" w14:textId="77777777" w:rsidR="00AF0DEC" w:rsidRPr="00AF0DEC" w:rsidRDefault="00AF0DEC" w:rsidP="0078584C">
            <w:pPr>
              <w:jc w:val="center"/>
              <w:rPr>
                <w:sz w:val="28"/>
                <w:szCs w:val="28"/>
              </w:rPr>
            </w:pPr>
          </w:p>
          <w:p w14:paraId="1396E9E1" w14:textId="77777777" w:rsidR="00AF0DEC" w:rsidRPr="00AF0DEC" w:rsidRDefault="00AF0DEC" w:rsidP="0078584C">
            <w:pPr>
              <w:jc w:val="center"/>
              <w:rPr>
                <w:sz w:val="28"/>
                <w:szCs w:val="28"/>
              </w:rPr>
            </w:pPr>
          </w:p>
        </w:tc>
      </w:tr>
      <w:tr w:rsidR="00FB56D4" w14:paraId="1DD6D678" w14:textId="77777777" w:rsidTr="004A5109">
        <w:tc>
          <w:tcPr>
            <w:tcW w:w="846" w:type="dxa"/>
          </w:tcPr>
          <w:p w14:paraId="2B7EF804" w14:textId="7EBDA72A" w:rsidR="00FB56D4" w:rsidRDefault="006503DC" w:rsidP="0078584C">
            <w:pPr>
              <w:jc w:val="center"/>
              <w:rPr>
                <w:b/>
                <w:bCs/>
                <w:sz w:val="28"/>
                <w:szCs w:val="28"/>
              </w:rPr>
            </w:pPr>
            <w:r>
              <w:rPr>
                <w:b/>
                <w:bCs/>
                <w:sz w:val="28"/>
                <w:szCs w:val="28"/>
              </w:rPr>
              <w:lastRenderedPageBreak/>
              <w:t>3</w:t>
            </w:r>
          </w:p>
          <w:p w14:paraId="04DC770C" w14:textId="77777777" w:rsidR="00FB56D4" w:rsidRDefault="00FB56D4" w:rsidP="0078584C">
            <w:pPr>
              <w:jc w:val="center"/>
              <w:rPr>
                <w:b/>
                <w:bCs/>
                <w:sz w:val="28"/>
                <w:szCs w:val="28"/>
              </w:rPr>
            </w:pPr>
          </w:p>
        </w:tc>
        <w:tc>
          <w:tcPr>
            <w:tcW w:w="6520" w:type="dxa"/>
          </w:tcPr>
          <w:p w14:paraId="2AA79980" w14:textId="77777777" w:rsidR="00FB56D4" w:rsidRDefault="006503DC" w:rsidP="006503DC">
            <w:pPr>
              <w:rPr>
                <w:sz w:val="28"/>
                <w:szCs w:val="28"/>
                <w:u w:val="single"/>
              </w:rPr>
            </w:pPr>
            <w:r w:rsidRPr="006503DC">
              <w:rPr>
                <w:sz w:val="28"/>
                <w:szCs w:val="28"/>
                <w:u w:val="single"/>
              </w:rPr>
              <w:t>Work plan- enter and view</w:t>
            </w:r>
          </w:p>
          <w:p w14:paraId="15A1797D" w14:textId="77777777" w:rsidR="00017C92" w:rsidRDefault="00017C92" w:rsidP="006503DC">
            <w:pPr>
              <w:rPr>
                <w:sz w:val="28"/>
                <w:szCs w:val="28"/>
                <w:u w:val="single"/>
              </w:rPr>
            </w:pPr>
          </w:p>
          <w:p w14:paraId="0B593354" w14:textId="69179721" w:rsidR="00017C92" w:rsidRDefault="003E13E3" w:rsidP="006503DC">
            <w:pPr>
              <w:rPr>
                <w:sz w:val="28"/>
                <w:szCs w:val="28"/>
              </w:rPr>
            </w:pPr>
            <w:r>
              <w:rPr>
                <w:sz w:val="28"/>
                <w:szCs w:val="28"/>
              </w:rPr>
              <w:t>W</w:t>
            </w:r>
            <w:r w:rsidR="00017C92">
              <w:rPr>
                <w:sz w:val="28"/>
                <w:szCs w:val="28"/>
              </w:rPr>
              <w:t xml:space="preserve">e will </w:t>
            </w:r>
            <w:r w:rsidR="007003A5">
              <w:rPr>
                <w:sz w:val="28"/>
                <w:szCs w:val="28"/>
              </w:rPr>
              <w:t>be conducting</w:t>
            </w:r>
            <w:r w:rsidR="00017C92">
              <w:rPr>
                <w:sz w:val="28"/>
                <w:szCs w:val="28"/>
              </w:rPr>
              <w:t xml:space="preserve"> </w:t>
            </w:r>
            <w:r w:rsidR="007003A5">
              <w:rPr>
                <w:sz w:val="28"/>
                <w:szCs w:val="28"/>
              </w:rPr>
              <w:t>E</w:t>
            </w:r>
            <w:r w:rsidR="00017C92">
              <w:rPr>
                <w:sz w:val="28"/>
                <w:szCs w:val="28"/>
              </w:rPr>
              <w:t xml:space="preserve">nter &amp; </w:t>
            </w:r>
            <w:r w:rsidR="007003A5">
              <w:rPr>
                <w:sz w:val="28"/>
                <w:szCs w:val="28"/>
              </w:rPr>
              <w:t>V</w:t>
            </w:r>
            <w:r w:rsidR="00017C92">
              <w:rPr>
                <w:sz w:val="28"/>
                <w:szCs w:val="28"/>
              </w:rPr>
              <w:t>iew at the 6 Metal Health wards at the L &amp; D hospital in Nov &amp; Dec and to be completed in Jan 25</w:t>
            </w:r>
          </w:p>
          <w:p w14:paraId="53438EED" w14:textId="77777777" w:rsidR="00DC0A54" w:rsidRDefault="00DC0A54" w:rsidP="006503DC">
            <w:pPr>
              <w:rPr>
                <w:sz w:val="28"/>
                <w:szCs w:val="28"/>
              </w:rPr>
            </w:pPr>
          </w:p>
          <w:p w14:paraId="5D487AA6" w14:textId="09E32408" w:rsidR="00DC0A54" w:rsidRDefault="00DC0A54" w:rsidP="006503DC">
            <w:pPr>
              <w:rPr>
                <w:sz w:val="28"/>
                <w:szCs w:val="28"/>
              </w:rPr>
            </w:pPr>
            <w:r w:rsidRPr="00DC0A54">
              <w:rPr>
                <w:sz w:val="28"/>
                <w:szCs w:val="28"/>
              </w:rPr>
              <w:t>P</w:t>
            </w:r>
            <w:r>
              <w:rPr>
                <w:sz w:val="28"/>
                <w:szCs w:val="28"/>
              </w:rPr>
              <w:t>T</w:t>
            </w:r>
            <w:r w:rsidRPr="00DC0A54">
              <w:rPr>
                <w:sz w:val="28"/>
                <w:szCs w:val="28"/>
              </w:rPr>
              <w:t xml:space="preserve"> discussed enter and view on virtual wards and arranged to plan</w:t>
            </w:r>
            <w:r>
              <w:rPr>
                <w:sz w:val="28"/>
                <w:szCs w:val="28"/>
              </w:rPr>
              <w:t xml:space="preserve"> </w:t>
            </w:r>
            <w:r w:rsidRPr="00DC0A54">
              <w:rPr>
                <w:sz w:val="28"/>
                <w:szCs w:val="28"/>
              </w:rPr>
              <w:t>meeting, with Jill Britton, adult social care,</w:t>
            </w:r>
            <w:r>
              <w:rPr>
                <w:sz w:val="28"/>
                <w:szCs w:val="28"/>
              </w:rPr>
              <w:t xml:space="preserve"> and</w:t>
            </w:r>
            <w:r w:rsidRPr="00DC0A54">
              <w:rPr>
                <w:sz w:val="28"/>
                <w:szCs w:val="28"/>
              </w:rPr>
              <w:t xml:space="preserve"> Kay, to go into resident’s homes, we are looking at doing January/ February</w:t>
            </w:r>
          </w:p>
          <w:p w14:paraId="082CEC51" w14:textId="77777777" w:rsidR="00017C92" w:rsidRDefault="00017C92" w:rsidP="006503DC">
            <w:pPr>
              <w:rPr>
                <w:sz w:val="28"/>
                <w:szCs w:val="28"/>
              </w:rPr>
            </w:pPr>
          </w:p>
          <w:p w14:paraId="198D83FA" w14:textId="7812E6CB" w:rsidR="00017C92" w:rsidRDefault="00017C92" w:rsidP="006503DC">
            <w:pPr>
              <w:rPr>
                <w:sz w:val="28"/>
                <w:szCs w:val="28"/>
              </w:rPr>
            </w:pPr>
            <w:r>
              <w:rPr>
                <w:sz w:val="28"/>
                <w:szCs w:val="28"/>
              </w:rPr>
              <w:t>W</w:t>
            </w:r>
            <w:r w:rsidRPr="00017C92">
              <w:rPr>
                <w:sz w:val="28"/>
                <w:szCs w:val="28"/>
              </w:rPr>
              <w:t>ork plan 2025 ideas:</w:t>
            </w:r>
          </w:p>
          <w:p w14:paraId="435888DD" w14:textId="77777777" w:rsidR="00017C92" w:rsidRPr="00017C92" w:rsidRDefault="00017C92" w:rsidP="00017C92">
            <w:pPr>
              <w:rPr>
                <w:sz w:val="28"/>
                <w:szCs w:val="28"/>
              </w:rPr>
            </w:pPr>
            <w:r w:rsidRPr="00017C92">
              <w:rPr>
                <w:sz w:val="28"/>
                <w:szCs w:val="28"/>
              </w:rPr>
              <w:t xml:space="preserve">Continue mental health work, could consider special areas, MH young people, MH LGBTQIA*, MH learning difficulties. MH travellers MH transition period 18+ </w:t>
            </w:r>
          </w:p>
          <w:p w14:paraId="3687582F" w14:textId="4E844EDD" w:rsidR="00017C92" w:rsidRPr="00017C92" w:rsidRDefault="00017C92" w:rsidP="00017C92">
            <w:pPr>
              <w:rPr>
                <w:sz w:val="28"/>
                <w:szCs w:val="28"/>
              </w:rPr>
            </w:pPr>
            <w:r w:rsidRPr="00017C92">
              <w:rPr>
                <w:sz w:val="28"/>
                <w:szCs w:val="28"/>
              </w:rPr>
              <w:t xml:space="preserve">Learning difficulties- contacts Lady Zia Warner, Richmond Hill, woodlands school, Bramingham </w:t>
            </w:r>
            <w:r w:rsidR="00E339BB">
              <w:rPr>
                <w:sz w:val="28"/>
                <w:szCs w:val="28"/>
              </w:rPr>
              <w:t>C</w:t>
            </w:r>
            <w:r w:rsidRPr="00017C92">
              <w:rPr>
                <w:sz w:val="28"/>
                <w:szCs w:val="28"/>
              </w:rPr>
              <w:t xml:space="preserve">entre, Stopsley </w:t>
            </w:r>
            <w:r w:rsidR="00E339BB">
              <w:rPr>
                <w:sz w:val="28"/>
                <w:szCs w:val="28"/>
              </w:rPr>
              <w:t>C</w:t>
            </w:r>
            <w:r w:rsidRPr="00017C92">
              <w:rPr>
                <w:sz w:val="28"/>
                <w:szCs w:val="28"/>
              </w:rPr>
              <w:t>entre</w:t>
            </w:r>
            <w:r w:rsidR="00E339BB">
              <w:rPr>
                <w:sz w:val="28"/>
                <w:szCs w:val="28"/>
              </w:rPr>
              <w:t>,</w:t>
            </w:r>
            <w:r w:rsidRPr="00017C92">
              <w:rPr>
                <w:sz w:val="28"/>
                <w:szCs w:val="28"/>
              </w:rPr>
              <w:t xml:space="preserve"> Disability resource centre, Crisis café, eating disorders</w:t>
            </w:r>
            <w:r w:rsidR="00DC0A54">
              <w:rPr>
                <w:sz w:val="28"/>
                <w:szCs w:val="28"/>
              </w:rPr>
              <w:t>, Self harm UK, our minds matter</w:t>
            </w:r>
            <w:r w:rsidR="00FB6565">
              <w:rPr>
                <w:sz w:val="28"/>
                <w:szCs w:val="28"/>
              </w:rPr>
              <w:t>, Little Projects, self-harm UK</w:t>
            </w:r>
          </w:p>
          <w:p w14:paraId="014ECB02" w14:textId="740993C9" w:rsidR="00017C92" w:rsidRPr="00017C92" w:rsidRDefault="00017C92" w:rsidP="00017C92">
            <w:pPr>
              <w:rPr>
                <w:sz w:val="28"/>
                <w:szCs w:val="28"/>
              </w:rPr>
            </w:pPr>
            <w:r w:rsidRPr="00017C92">
              <w:rPr>
                <w:sz w:val="28"/>
                <w:szCs w:val="28"/>
              </w:rPr>
              <w:t>Diabetes- gestational diabetes</w:t>
            </w:r>
            <w:r w:rsidR="00E339BB">
              <w:rPr>
                <w:sz w:val="28"/>
                <w:szCs w:val="28"/>
              </w:rPr>
              <w:t xml:space="preserve"> at L &amp; D hospital on 14</w:t>
            </w:r>
            <w:r w:rsidR="00E339BB" w:rsidRPr="00E339BB">
              <w:rPr>
                <w:sz w:val="28"/>
                <w:szCs w:val="28"/>
                <w:vertAlign w:val="superscript"/>
              </w:rPr>
              <w:t>th</w:t>
            </w:r>
            <w:r w:rsidR="00E339BB">
              <w:rPr>
                <w:sz w:val="28"/>
                <w:szCs w:val="28"/>
              </w:rPr>
              <w:t xml:space="preserve"> November</w:t>
            </w:r>
          </w:p>
          <w:p w14:paraId="46CECD97" w14:textId="77777777" w:rsidR="00017C92" w:rsidRPr="00017C92" w:rsidRDefault="00017C92" w:rsidP="00017C92">
            <w:pPr>
              <w:rPr>
                <w:sz w:val="28"/>
                <w:szCs w:val="28"/>
              </w:rPr>
            </w:pPr>
            <w:r w:rsidRPr="00017C92">
              <w:rPr>
                <w:sz w:val="28"/>
                <w:szCs w:val="28"/>
              </w:rPr>
              <w:t>GP – triage- appointments bookings, staff training, training/ information to patients and on website</w:t>
            </w:r>
          </w:p>
          <w:p w14:paraId="35BC4E25" w14:textId="06B1E6BD" w:rsidR="00017C92" w:rsidRDefault="00017C92" w:rsidP="00017C92">
            <w:pPr>
              <w:rPr>
                <w:sz w:val="28"/>
                <w:szCs w:val="28"/>
              </w:rPr>
            </w:pPr>
            <w:r w:rsidRPr="00017C92">
              <w:rPr>
                <w:sz w:val="28"/>
                <w:szCs w:val="28"/>
              </w:rPr>
              <w:t>PPG Ray ICB changes in practices</w:t>
            </w:r>
          </w:p>
          <w:p w14:paraId="2B1964BD" w14:textId="77777777" w:rsidR="00FB6565" w:rsidRDefault="00FB6565" w:rsidP="00017C92">
            <w:pPr>
              <w:rPr>
                <w:sz w:val="28"/>
                <w:szCs w:val="28"/>
              </w:rPr>
            </w:pPr>
          </w:p>
          <w:p w14:paraId="438F2C25" w14:textId="547C477B" w:rsidR="00FB6565" w:rsidRPr="00017C92" w:rsidRDefault="00FB6565" w:rsidP="00017C92">
            <w:pPr>
              <w:rPr>
                <w:sz w:val="28"/>
                <w:szCs w:val="28"/>
              </w:rPr>
            </w:pPr>
            <w:r>
              <w:rPr>
                <w:sz w:val="28"/>
                <w:szCs w:val="28"/>
              </w:rPr>
              <w:t>PL to look at what funding is out there for the MH projects</w:t>
            </w:r>
          </w:p>
          <w:p w14:paraId="18CFC4BA" w14:textId="617C55E6" w:rsidR="00017C92" w:rsidRPr="006503DC" w:rsidRDefault="00017C92" w:rsidP="006503DC">
            <w:pPr>
              <w:rPr>
                <w:sz w:val="28"/>
                <w:szCs w:val="28"/>
                <w:u w:val="single"/>
              </w:rPr>
            </w:pPr>
          </w:p>
        </w:tc>
        <w:tc>
          <w:tcPr>
            <w:tcW w:w="1650" w:type="dxa"/>
            <w:gridSpan w:val="2"/>
          </w:tcPr>
          <w:p w14:paraId="5BC629CE" w14:textId="77777777" w:rsidR="00FB56D4" w:rsidRDefault="00FB56D4" w:rsidP="0078584C">
            <w:pPr>
              <w:jc w:val="center"/>
              <w:rPr>
                <w:b/>
                <w:bCs/>
                <w:sz w:val="28"/>
                <w:szCs w:val="28"/>
              </w:rPr>
            </w:pPr>
          </w:p>
          <w:p w14:paraId="6B9DCBB6" w14:textId="77777777" w:rsidR="00AF0DEC" w:rsidRDefault="00AF0DEC" w:rsidP="0078584C">
            <w:pPr>
              <w:jc w:val="center"/>
              <w:rPr>
                <w:b/>
                <w:bCs/>
                <w:sz w:val="28"/>
                <w:szCs w:val="28"/>
              </w:rPr>
            </w:pPr>
          </w:p>
          <w:p w14:paraId="6543D392" w14:textId="77777777" w:rsidR="00AF0DEC" w:rsidRDefault="00AF0DEC" w:rsidP="0078584C">
            <w:pPr>
              <w:jc w:val="center"/>
              <w:rPr>
                <w:b/>
                <w:bCs/>
                <w:sz w:val="28"/>
                <w:szCs w:val="28"/>
              </w:rPr>
            </w:pPr>
          </w:p>
          <w:p w14:paraId="25972B0D" w14:textId="77777777" w:rsidR="00AF0DEC" w:rsidRDefault="00AF0DEC" w:rsidP="0078584C">
            <w:pPr>
              <w:jc w:val="center"/>
              <w:rPr>
                <w:b/>
                <w:bCs/>
                <w:sz w:val="28"/>
                <w:szCs w:val="28"/>
              </w:rPr>
            </w:pPr>
          </w:p>
          <w:p w14:paraId="536899EF" w14:textId="77777777" w:rsidR="00AF0DEC" w:rsidRDefault="00AF0DEC" w:rsidP="0078584C">
            <w:pPr>
              <w:jc w:val="center"/>
              <w:rPr>
                <w:b/>
                <w:bCs/>
                <w:sz w:val="28"/>
                <w:szCs w:val="28"/>
              </w:rPr>
            </w:pPr>
          </w:p>
          <w:p w14:paraId="14641491" w14:textId="77777777" w:rsidR="00AF0DEC" w:rsidRDefault="00AF0DEC" w:rsidP="0078584C">
            <w:pPr>
              <w:jc w:val="center"/>
              <w:rPr>
                <w:b/>
                <w:bCs/>
                <w:sz w:val="28"/>
                <w:szCs w:val="28"/>
              </w:rPr>
            </w:pPr>
          </w:p>
          <w:p w14:paraId="672BB237" w14:textId="77777777" w:rsidR="00AF0DEC" w:rsidRDefault="00AF0DEC" w:rsidP="0078584C">
            <w:pPr>
              <w:jc w:val="center"/>
              <w:rPr>
                <w:b/>
                <w:bCs/>
                <w:sz w:val="28"/>
                <w:szCs w:val="28"/>
              </w:rPr>
            </w:pPr>
          </w:p>
          <w:p w14:paraId="254EA315" w14:textId="77777777" w:rsidR="00AF0DEC" w:rsidRDefault="00AF0DEC" w:rsidP="0078584C">
            <w:pPr>
              <w:jc w:val="center"/>
              <w:rPr>
                <w:b/>
                <w:bCs/>
                <w:sz w:val="28"/>
                <w:szCs w:val="28"/>
              </w:rPr>
            </w:pPr>
          </w:p>
          <w:p w14:paraId="44847AC9" w14:textId="77777777" w:rsidR="00AF0DEC" w:rsidRDefault="00AF0DEC" w:rsidP="0078584C">
            <w:pPr>
              <w:jc w:val="center"/>
              <w:rPr>
                <w:b/>
                <w:bCs/>
                <w:sz w:val="28"/>
                <w:szCs w:val="28"/>
              </w:rPr>
            </w:pPr>
          </w:p>
          <w:p w14:paraId="79FD739C" w14:textId="77777777" w:rsidR="00AF0DEC" w:rsidRDefault="00AF0DEC" w:rsidP="0078584C">
            <w:pPr>
              <w:jc w:val="center"/>
              <w:rPr>
                <w:b/>
                <w:bCs/>
                <w:sz w:val="28"/>
                <w:szCs w:val="28"/>
              </w:rPr>
            </w:pPr>
          </w:p>
          <w:p w14:paraId="75BAE457" w14:textId="77777777" w:rsidR="00AF0DEC" w:rsidRDefault="00AF0DEC" w:rsidP="0078584C">
            <w:pPr>
              <w:jc w:val="center"/>
              <w:rPr>
                <w:b/>
                <w:bCs/>
                <w:sz w:val="28"/>
                <w:szCs w:val="28"/>
              </w:rPr>
            </w:pPr>
          </w:p>
        </w:tc>
      </w:tr>
      <w:tr w:rsidR="00FB56D4" w14:paraId="73178BBB" w14:textId="77777777" w:rsidTr="004A5109">
        <w:tc>
          <w:tcPr>
            <w:tcW w:w="846" w:type="dxa"/>
          </w:tcPr>
          <w:p w14:paraId="0C5FB618" w14:textId="4CC2E7A0" w:rsidR="00FB56D4" w:rsidRDefault="006503DC" w:rsidP="0078584C">
            <w:pPr>
              <w:jc w:val="center"/>
              <w:rPr>
                <w:b/>
                <w:bCs/>
                <w:sz w:val="28"/>
                <w:szCs w:val="28"/>
              </w:rPr>
            </w:pPr>
            <w:r>
              <w:rPr>
                <w:b/>
                <w:bCs/>
                <w:sz w:val="28"/>
                <w:szCs w:val="28"/>
              </w:rPr>
              <w:t>4</w:t>
            </w:r>
          </w:p>
          <w:p w14:paraId="55EE6C9E" w14:textId="77777777" w:rsidR="00FB56D4" w:rsidRDefault="00FB56D4" w:rsidP="0078584C">
            <w:pPr>
              <w:jc w:val="center"/>
              <w:rPr>
                <w:b/>
                <w:bCs/>
                <w:sz w:val="28"/>
                <w:szCs w:val="28"/>
              </w:rPr>
            </w:pPr>
          </w:p>
        </w:tc>
        <w:tc>
          <w:tcPr>
            <w:tcW w:w="6520" w:type="dxa"/>
          </w:tcPr>
          <w:p w14:paraId="5B80DA38" w14:textId="77777777" w:rsidR="00FB56D4" w:rsidRDefault="006503DC" w:rsidP="006503DC">
            <w:pPr>
              <w:rPr>
                <w:sz w:val="28"/>
                <w:szCs w:val="28"/>
                <w:u w:val="single"/>
              </w:rPr>
            </w:pPr>
            <w:r w:rsidRPr="006503DC">
              <w:rPr>
                <w:sz w:val="28"/>
                <w:szCs w:val="28"/>
                <w:u w:val="single"/>
              </w:rPr>
              <w:t>Work streams</w:t>
            </w:r>
          </w:p>
          <w:p w14:paraId="4F521D3B" w14:textId="77777777" w:rsidR="007003A5" w:rsidRDefault="007003A5" w:rsidP="006503DC">
            <w:pPr>
              <w:rPr>
                <w:sz w:val="28"/>
                <w:szCs w:val="28"/>
                <w:u w:val="single"/>
              </w:rPr>
            </w:pPr>
          </w:p>
          <w:p w14:paraId="342900B7" w14:textId="0A3BA3CE" w:rsidR="007003A5" w:rsidRPr="007003A5" w:rsidRDefault="007003A5" w:rsidP="006503DC">
            <w:pPr>
              <w:rPr>
                <w:sz w:val="28"/>
                <w:szCs w:val="28"/>
              </w:rPr>
            </w:pPr>
            <w:r w:rsidRPr="007003A5">
              <w:rPr>
                <w:sz w:val="28"/>
                <w:szCs w:val="28"/>
              </w:rPr>
              <w:t>The change</w:t>
            </w:r>
            <w:r>
              <w:rPr>
                <w:sz w:val="28"/>
                <w:szCs w:val="28"/>
              </w:rPr>
              <w:t>s</w:t>
            </w:r>
            <w:r w:rsidRPr="007003A5">
              <w:rPr>
                <w:sz w:val="28"/>
                <w:szCs w:val="28"/>
              </w:rPr>
              <w:t xml:space="preserve"> to the workstreams </w:t>
            </w:r>
            <w:r>
              <w:rPr>
                <w:sz w:val="28"/>
                <w:szCs w:val="28"/>
              </w:rPr>
              <w:t>are as follows</w:t>
            </w:r>
          </w:p>
          <w:p w14:paraId="373C56D6" w14:textId="77777777" w:rsidR="007003A5" w:rsidRDefault="007003A5" w:rsidP="006503DC">
            <w:pPr>
              <w:rPr>
                <w:sz w:val="28"/>
                <w:szCs w:val="28"/>
                <w:u w:val="single"/>
              </w:rPr>
            </w:pPr>
          </w:p>
          <w:p w14:paraId="7DF27D0C" w14:textId="77777777" w:rsidR="007003A5" w:rsidRDefault="007003A5" w:rsidP="006503DC">
            <w:pPr>
              <w:rPr>
                <w:sz w:val="28"/>
                <w:szCs w:val="28"/>
              </w:rPr>
            </w:pPr>
            <w:r w:rsidRPr="007003A5">
              <w:rPr>
                <w:sz w:val="28"/>
                <w:szCs w:val="28"/>
              </w:rPr>
              <w:t>Finance</w:t>
            </w:r>
            <w:r>
              <w:rPr>
                <w:sz w:val="28"/>
                <w:szCs w:val="28"/>
              </w:rPr>
              <w:t xml:space="preserve"> – PL, PT, SP, CA and MM</w:t>
            </w:r>
          </w:p>
          <w:p w14:paraId="5B57DD5A" w14:textId="77777777" w:rsidR="0023480B" w:rsidRDefault="0023480B" w:rsidP="006503DC">
            <w:pPr>
              <w:rPr>
                <w:sz w:val="28"/>
                <w:szCs w:val="28"/>
              </w:rPr>
            </w:pPr>
          </w:p>
          <w:p w14:paraId="1D362595" w14:textId="7EE133FB" w:rsidR="007003A5" w:rsidRDefault="007003A5" w:rsidP="006503DC">
            <w:pPr>
              <w:rPr>
                <w:sz w:val="28"/>
                <w:szCs w:val="28"/>
              </w:rPr>
            </w:pPr>
            <w:r>
              <w:rPr>
                <w:sz w:val="28"/>
                <w:szCs w:val="28"/>
              </w:rPr>
              <w:t xml:space="preserve">Governance – SP, AF, PL and BT this workstream will include looking at </w:t>
            </w:r>
            <w:proofErr w:type="spellStart"/>
            <w:r>
              <w:rPr>
                <w:sz w:val="28"/>
                <w:szCs w:val="28"/>
              </w:rPr>
              <w:t>polices</w:t>
            </w:r>
            <w:proofErr w:type="spellEnd"/>
            <w:r>
              <w:rPr>
                <w:sz w:val="28"/>
                <w:szCs w:val="28"/>
              </w:rPr>
              <w:t xml:space="preserve"> and procedures as well as BT creating minutes for the AGM</w:t>
            </w:r>
            <w:r w:rsidR="0023480B">
              <w:rPr>
                <w:sz w:val="28"/>
                <w:szCs w:val="28"/>
              </w:rPr>
              <w:t xml:space="preserve"> and SP doing the minutes of the board meetings</w:t>
            </w:r>
          </w:p>
          <w:p w14:paraId="567C7C7F" w14:textId="4259A923" w:rsidR="0023480B" w:rsidRDefault="0023480B" w:rsidP="006503DC">
            <w:pPr>
              <w:rPr>
                <w:sz w:val="28"/>
                <w:szCs w:val="28"/>
              </w:rPr>
            </w:pPr>
            <w:r>
              <w:rPr>
                <w:sz w:val="28"/>
                <w:szCs w:val="28"/>
              </w:rPr>
              <w:lastRenderedPageBreak/>
              <w:t>Engagement – all volunteers and CA, MM, SG</w:t>
            </w:r>
          </w:p>
          <w:p w14:paraId="29B3B7F8" w14:textId="18944066" w:rsidR="0023480B" w:rsidRDefault="0023480B" w:rsidP="006503DC">
            <w:pPr>
              <w:rPr>
                <w:sz w:val="28"/>
                <w:szCs w:val="28"/>
              </w:rPr>
            </w:pPr>
            <w:r>
              <w:rPr>
                <w:sz w:val="28"/>
                <w:szCs w:val="28"/>
              </w:rPr>
              <w:t>Communications – BT, JK and CA</w:t>
            </w:r>
          </w:p>
          <w:p w14:paraId="48F7B73C" w14:textId="217646DE" w:rsidR="0023480B" w:rsidRDefault="0023480B" w:rsidP="006503DC">
            <w:pPr>
              <w:rPr>
                <w:sz w:val="28"/>
                <w:szCs w:val="28"/>
              </w:rPr>
            </w:pPr>
            <w:r>
              <w:rPr>
                <w:sz w:val="28"/>
                <w:szCs w:val="28"/>
              </w:rPr>
              <w:t>ICB – PL and LK</w:t>
            </w:r>
          </w:p>
          <w:p w14:paraId="2DD7DD1F" w14:textId="335CCD47" w:rsidR="0023480B" w:rsidRDefault="0023480B" w:rsidP="006503DC">
            <w:pPr>
              <w:rPr>
                <w:sz w:val="28"/>
                <w:szCs w:val="28"/>
              </w:rPr>
            </w:pPr>
            <w:r>
              <w:rPr>
                <w:sz w:val="28"/>
                <w:szCs w:val="28"/>
              </w:rPr>
              <w:t xml:space="preserve">New staff and volunteers to join the workstreams </w:t>
            </w:r>
          </w:p>
          <w:p w14:paraId="36C9DDFD" w14:textId="402F8C09" w:rsidR="007003A5" w:rsidRPr="007003A5" w:rsidRDefault="007003A5" w:rsidP="006503DC">
            <w:pPr>
              <w:rPr>
                <w:sz w:val="28"/>
                <w:szCs w:val="28"/>
              </w:rPr>
            </w:pPr>
          </w:p>
        </w:tc>
        <w:tc>
          <w:tcPr>
            <w:tcW w:w="1650" w:type="dxa"/>
            <w:gridSpan w:val="2"/>
          </w:tcPr>
          <w:p w14:paraId="7955FEA9" w14:textId="77777777" w:rsidR="00FB56D4" w:rsidRDefault="00FB56D4" w:rsidP="0078584C">
            <w:pPr>
              <w:jc w:val="center"/>
              <w:rPr>
                <w:b/>
                <w:bCs/>
                <w:sz w:val="28"/>
                <w:szCs w:val="28"/>
              </w:rPr>
            </w:pPr>
          </w:p>
        </w:tc>
      </w:tr>
      <w:tr w:rsidR="006503DC" w14:paraId="6196029B" w14:textId="77777777" w:rsidTr="004A5109">
        <w:trPr>
          <w:gridAfter w:val="1"/>
          <w:wAfter w:w="8" w:type="dxa"/>
        </w:trPr>
        <w:tc>
          <w:tcPr>
            <w:tcW w:w="846" w:type="dxa"/>
          </w:tcPr>
          <w:p w14:paraId="6F016E09" w14:textId="41CEEE41" w:rsidR="006503DC" w:rsidRDefault="004A5109" w:rsidP="004A5109">
            <w:pPr>
              <w:jc w:val="center"/>
              <w:rPr>
                <w:b/>
                <w:bCs/>
                <w:sz w:val="28"/>
                <w:szCs w:val="28"/>
              </w:rPr>
            </w:pPr>
            <w:r>
              <w:rPr>
                <w:b/>
                <w:bCs/>
                <w:sz w:val="28"/>
                <w:szCs w:val="28"/>
              </w:rPr>
              <w:t>5</w:t>
            </w:r>
          </w:p>
        </w:tc>
        <w:tc>
          <w:tcPr>
            <w:tcW w:w="6520" w:type="dxa"/>
          </w:tcPr>
          <w:p w14:paraId="32C62BA9" w14:textId="77777777" w:rsidR="00017C92" w:rsidRPr="00DC0A54" w:rsidRDefault="00017C92" w:rsidP="00017C92">
            <w:pPr>
              <w:rPr>
                <w:sz w:val="28"/>
                <w:szCs w:val="28"/>
                <w:u w:val="single"/>
              </w:rPr>
            </w:pPr>
            <w:r w:rsidRPr="00DC0A54">
              <w:rPr>
                <w:sz w:val="28"/>
                <w:szCs w:val="28"/>
                <w:u w:val="single"/>
              </w:rPr>
              <w:t>Engagements</w:t>
            </w:r>
          </w:p>
          <w:p w14:paraId="7785BDD8" w14:textId="77777777" w:rsidR="00017C92" w:rsidRPr="00017C92" w:rsidRDefault="00017C92" w:rsidP="00017C92">
            <w:pPr>
              <w:rPr>
                <w:sz w:val="28"/>
                <w:szCs w:val="28"/>
              </w:rPr>
            </w:pPr>
          </w:p>
          <w:p w14:paraId="4D9EC920" w14:textId="6EFCC08A" w:rsidR="00017C92" w:rsidRPr="00017C92" w:rsidRDefault="00017C92" w:rsidP="00017C92">
            <w:pPr>
              <w:rPr>
                <w:sz w:val="28"/>
                <w:szCs w:val="28"/>
              </w:rPr>
            </w:pPr>
            <w:r w:rsidRPr="00017C92">
              <w:rPr>
                <w:sz w:val="28"/>
                <w:szCs w:val="28"/>
              </w:rPr>
              <w:t xml:space="preserve">HWL have a table at L &amp; D on 24th but this </w:t>
            </w:r>
            <w:r w:rsidR="007003A5" w:rsidRPr="00017C92">
              <w:rPr>
                <w:sz w:val="28"/>
                <w:szCs w:val="28"/>
              </w:rPr>
              <w:t>has now been</w:t>
            </w:r>
            <w:r w:rsidRPr="00017C92">
              <w:rPr>
                <w:sz w:val="28"/>
                <w:szCs w:val="28"/>
              </w:rPr>
              <w:t xml:space="preserve"> postponed and now is on 7th November, and we will also be discussing the Enter and View programme at L&amp;D for those who are to be involved in</w:t>
            </w:r>
          </w:p>
          <w:p w14:paraId="5F96B195" w14:textId="77777777" w:rsidR="00017C92" w:rsidRPr="00017C92" w:rsidRDefault="00017C92" w:rsidP="00017C92">
            <w:pPr>
              <w:rPr>
                <w:sz w:val="28"/>
                <w:szCs w:val="28"/>
              </w:rPr>
            </w:pPr>
          </w:p>
          <w:p w14:paraId="33277C9E" w14:textId="77777777" w:rsidR="00017C92" w:rsidRPr="00017C92" w:rsidRDefault="00017C92" w:rsidP="00017C92">
            <w:pPr>
              <w:rPr>
                <w:sz w:val="28"/>
                <w:szCs w:val="28"/>
              </w:rPr>
            </w:pPr>
            <w:r w:rsidRPr="00017C92">
              <w:rPr>
                <w:sz w:val="28"/>
                <w:szCs w:val="28"/>
              </w:rPr>
              <w:t>Engagement and activities LBC really pleased with our engagement and a big thank you to everyone’s’ contributions</w:t>
            </w:r>
          </w:p>
          <w:p w14:paraId="0CE48AED" w14:textId="77777777" w:rsidR="00017C92" w:rsidRPr="00017C92" w:rsidRDefault="00017C92" w:rsidP="00017C92">
            <w:pPr>
              <w:rPr>
                <w:sz w:val="28"/>
                <w:szCs w:val="28"/>
              </w:rPr>
            </w:pPr>
          </w:p>
          <w:p w14:paraId="36B24B30" w14:textId="77777777" w:rsidR="00017C92" w:rsidRPr="00017C92" w:rsidRDefault="00017C92" w:rsidP="00017C92">
            <w:pPr>
              <w:rPr>
                <w:sz w:val="28"/>
                <w:szCs w:val="28"/>
              </w:rPr>
            </w:pPr>
            <w:r w:rsidRPr="00017C92">
              <w:rPr>
                <w:sz w:val="28"/>
                <w:szCs w:val="28"/>
              </w:rPr>
              <w:t>T&amp;I visits now all completed, Michelle sent email this morning, to now give feedback to services and then do a second visit and see if improved.</w:t>
            </w:r>
          </w:p>
          <w:p w14:paraId="70FB46E7" w14:textId="77777777" w:rsidR="00017C92" w:rsidRPr="00017C92" w:rsidRDefault="00017C92" w:rsidP="00017C92">
            <w:pPr>
              <w:rPr>
                <w:sz w:val="28"/>
                <w:szCs w:val="28"/>
              </w:rPr>
            </w:pPr>
            <w:r w:rsidRPr="00017C92">
              <w:rPr>
                <w:sz w:val="28"/>
                <w:szCs w:val="28"/>
              </w:rPr>
              <w:t>I will give feedback over next 2 weeks and we could visit Dec/Jan</w:t>
            </w:r>
          </w:p>
          <w:p w14:paraId="72DBFD48" w14:textId="77777777" w:rsidR="00017C92" w:rsidRPr="00017C92" w:rsidRDefault="00017C92" w:rsidP="00017C92">
            <w:pPr>
              <w:rPr>
                <w:sz w:val="28"/>
                <w:szCs w:val="28"/>
              </w:rPr>
            </w:pPr>
          </w:p>
          <w:p w14:paraId="7C90AC9D" w14:textId="1E9F3B29" w:rsidR="00017C92" w:rsidRDefault="00017C92" w:rsidP="00017C92">
            <w:pPr>
              <w:rPr>
                <w:sz w:val="28"/>
                <w:szCs w:val="28"/>
              </w:rPr>
            </w:pPr>
            <w:r w:rsidRPr="00017C92">
              <w:rPr>
                <w:sz w:val="28"/>
                <w:szCs w:val="28"/>
              </w:rPr>
              <w:t xml:space="preserve">Winter comms still not received info, I sent email to Michelle this morning stating we did event with U3A, 77 residents, we could have promoted at this event, and she has come back to me with they are currently putting together a </w:t>
            </w:r>
            <w:r w:rsidR="007003A5" w:rsidRPr="00017C92">
              <w:rPr>
                <w:sz w:val="28"/>
                <w:szCs w:val="28"/>
              </w:rPr>
              <w:t>2-page</w:t>
            </w:r>
            <w:r w:rsidRPr="00017C92">
              <w:rPr>
                <w:sz w:val="28"/>
                <w:szCs w:val="28"/>
              </w:rPr>
              <w:t xml:space="preserve"> document, </w:t>
            </w:r>
            <w:r>
              <w:rPr>
                <w:sz w:val="28"/>
                <w:szCs w:val="28"/>
              </w:rPr>
              <w:t xml:space="preserve">PL </w:t>
            </w:r>
            <w:r w:rsidR="00DC0A54">
              <w:rPr>
                <w:sz w:val="28"/>
                <w:szCs w:val="28"/>
              </w:rPr>
              <w:t xml:space="preserve">has </w:t>
            </w:r>
            <w:r w:rsidR="00DC0A54" w:rsidRPr="00017C92">
              <w:rPr>
                <w:sz w:val="28"/>
                <w:szCs w:val="28"/>
              </w:rPr>
              <w:t>put</w:t>
            </w:r>
            <w:r w:rsidRPr="00017C92">
              <w:rPr>
                <w:sz w:val="28"/>
                <w:szCs w:val="28"/>
              </w:rPr>
              <w:t xml:space="preserve"> together a leaflet using age concern and NHS website we could use</w:t>
            </w:r>
            <w:r>
              <w:rPr>
                <w:sz w:val="28"/>
                <w:szCs w:val="28"/>
              </w:rPr>
              <w:t xml:space="preserve"> </w:t>
            </w:r>
            <w:r w:rsidR="00DC0A54">
              <w:rPr>
                <w:sz w:val="28"/>
                <w:szCs w:val="28"/>
              </w:rPr>
              <w:t>at engagements</w:t>
            </w:r>
          </w:p>
          <w:p w14:paraId="6137B8F4" w14:textId="77777777" w:rsidR="00DC0A54" w:rsidRDefault="00DC0A54" w:rsidP="00017C92">
            <w:pPr>
              <w:rPr>
                <w:sz w:val="28"/>
                <w:szCs w:val="28"/>
              </w:rPr>
            </w:pPr>
          </w:p>
          <w:p w14:paraId="60879636" w14:textId="662C7CC3" w:rsidR="00DC0A54" w:rsidRPr="00017C92" w:rsidRDefault="00DC0A54" w:rsidP="00017C92">
            <w:pPr>
              <w:rPr>
                <w:sz w:val="28"/>
                <w:szCs w:val="28"/>
              </w:rPr>
            </w:pPr>
            <w:r>
              <w:rPr>
                <w:sz w:val="28"/>
                <w:szCs w:val="28"/>
              </w:rPr>
              <w:t>We have a table at Mecca Bingo a couple of times at month</w:t>
            </w:r>
          </w:p>
          <w:p w14:paraId="553AEDCF" w14:textId="77777777" w:rsidR="00017C92" w:rsidRPr="00017C92" w:rsidRDefault="00017C92" w:rsidP="00017C92">
            <w:pPr>
              <w:rPr>
                <w:sz w:val="28"/>
                <w:szCs w:val="28"/>
              </w:rPr>
            </w:pPr>
          </w:p>
          <w:p w14:paraId="6127C3B0" w14:textId="4958CD83" w:rsidR="00017C92" w:rsidRPr="00017C92" w:rsidRDefault="00017C92" w:rsidP="00017C92">
            <w:pPr>
              <w:rPr>
                <w:sz w:val="28"/>
                <w:szCs w:val="28"/>
              </w:rPr>
            </w:pPr>
            <w:r w:rsidRPr="00017C92">
              <w:rPr>
                <w:sz w:val="28"/>
                <w:szCs w:val="28"/>
              </w:rPr>
              <w:t>PLACE visit taking place at hospital</w:t>
            </w:r>
            <w:r>
              <w:rPr>
                <w:sz w:val="28"/>
                <w:szCs w:val="28"/>
              </w:rPr>
              <w:t xml:space="preserve"> on 6</w:t>
            </w:r>
            <w:r w:rsidRPr="00017C92">
              <w:rPr>
                <w:sz w:val="28"/>
                <w:szCs w:val="28"/>
                <w:vertAlign w:val="superscript"/>
              </w:rPr>
              <w:t>th</w:t>
            </w:r>
            <w:r>
              <w:rPr>
                <w:sz w:val="28"/>
                <w:szCs w:val="28"/>
              </w:rPr>
              <w:t xml:space="preserve"> Nov</w:t>
            </w:r>
            <w:r w:rsidRPr="00017C92">
              <w:rPr>
                <w:sz w:val="28"/>
                <w:szCs w:val="28"/>
              </w:rPr>
              <w:t xml:space="preserve"> and Keech hospice</w:t>
            </w:r>
            <w:r>
              <w:rPr>
                <w:sz w:val="28"/>
                <w:szCs w:val="28"/>
              </w:rPr>
              <w:t xml:space="preserve"> on 13</w:t>
            </w:r>
            <w:r w:rsidRPr="00017C92">
              <w:rPr>
                <w:sz w:val="28"/>
                <w:szCs w:val="28"/>
                <w:vertAlign w:val="superscript"/>
              </w:rPr>
              <w:t>th</w:t>
            </w:r>
            <w:r>
              <w:rPr>
                <w:sz w:val="28"/>
                <w:szCs w:val="28"/>
              </w:rPr>
              <w:t xml:space="preserve"> Nov</w:t>
            </w:r>
          </w:p>
          <w:p w14:paraId="4D8B332B" w14:textId="77777777" w:rsidR="00017C92" w:rsidRPr="00017C92" w:rsidRDefault="00017C92" w:rsidP="00017C92">
            <w:pPr>
              <w:rPr>
                <w:sz w:val="28"/>
                <w:szCs w:val="28"/>
              </w:rPr>
            </w:pPr>
          </w:p>
          <w:p w14:paraId="7036D89A" w14:textId="77777777" w:rsidR="00017C92" w:rsidRPr="00017C92" w:rsidRDefault="00017C92" w:rsidP="00017C92">
            <w:pPr>
              <w:rPr>
                <w:sz w:val="28"/>
                <w:szCs w:val="28"/>
              </w:rPr>
            </w:pPr>
            <w:r w:rsidRPr="00017C92">
              <w:rPr>
                <w:sz w:val="28"/>
                <w:szCs w:val="28"/>
              </w:rPr>
              <w:t xml:space="preserve">Enter and view at Mental Health wards, to meet 7th November at Chiltern Restaurant upstairs at L&amp;D </w:t>
            </w:r>
            <w:r w:rsidRPr="00017C92">
              <w:rPr>
                <w:sz w:val="28"/>
                <w:szCs w:val="28"/>
              </w:rPr>
              <w:lastRenderedPageBreak/>
              <w:t>hospital to discuss enter and view. Schedule while we have the table</w:t>
            </w:r>
          </w:p>
          <w:p w14:paraId="03207FF0" w14:textId="77777777" w:rsidR="00017C92" w:rsidRPr="00017C92" w:rsidRDefault="00017C92" w:rsidP="00017C92">
            <w:pPr>
              <w:rPr>
                <w:sz w:val="28"/>
                <w:szCs w:val="28"/>
              </w:rPr>
            </w:pPr>
          </w:p>
          <w:p w14:paraId="10D8D48F" w14:textId="77777777" w:rsidR="00017C92" w:rsidRPr="00017C92" w:rsidRDefault="00017C92" w:rsidP="00017C92">
            <w:pPr>
              <w:rPr>
                <w:sz w:val="28"/>
                <w:szCs w:val="28"/>
              </w:rPr>
            </w:pPr>
            <w:r w:rsidRPr="00017C92">
              <w:rPr>
                <w:sz w:val="28"/>
                <w:szCs w:val="28"/>
              </w:rPr>
              <w:t>I have invited Beds Masters students to scribe at enter and view visits and to all engagements, I have asked for their DBS</w:t>
            </w:r>
          </w:p>
          <w:p w14:paraId="0736B44F" w14:textId="77777777" w:rsidR="00017C92" w:rsidRPr="00017C92" w:rsidRDefault="00017C92" w:rsidP="00017C92">
            <w:pPr>
              <w:rPr>
                <w:sz w:val="28"/>
                <w:szCs w:val="28"/>
              </w:rPr>
            </w:pPr>
          </w:p>
          <w:p w14:paraId="58AFE748" w14:textId="41A50C56" w:rsidR="00017C92" w:rsidRPr="00017C92" w:rsidRDefault="00017C92" w:rsidP="00017C92">
            <w:pPr>
              <w:rPr>
                <w:sz w:val="28"/>
                <w:szCs w:val="28"/>
              </w:rPr>
            </w:pPr>
            <w:r w:rsidRPr="00017C92">
              <w:rPr>
                <w:sz w:val="28"/>
                <w:szCs w:val="28"/>
              </w:rPr>
              <w:t>When M</w:t>
            </w:r>
            <w:r w:rsidR="00DC0A54">
              <w:rPr>
                <w:sz w:val="28"/>
                <w:szCs w:val="28"/>
              </w:rPr>
              <w:t>M</w:t>
            </w:r>
            <w:r w:rsidRPr="00017C92">
              <w:rPr>
                <w:sz w:val="28"/>
                <w:szCs w:val="28"/>
              </w:rPr>
              <w:t xml:space="preserve"> returns from holiday</w:t>
            </w:r>
            <w:r w:rsidR="007003A5">
              <w:rPr>
                <w:sz w:val="28"/>
                <w:szCs w:val="28"/>
              </w:rPr>
              <w:t>, we will need to</w:t>
            </w:r>
            <w:r w:rsidRPr="00017C92">
              <w:rPr>
                <w:sz w:val="28"/>
                <w:szCs w:val="28"/>
              </w:rPr>
              <w:t xml:space="preserve"> meet with all potential new volunteers for coffee in </w:t>
            </w:r>
            <w:r w:rsidR="00DC0A54" w:rsidRPr="00017C92">
              <w:rPr>
                <w:sz w:val="28"/>
                <w:szCs w:val="28"/>
              </w:rPr>
              <w:t>town to</w:t>
            </w:r>
            <w:r w:rsidRPr="00017C92">
              <w:rPr>
                <w:sz w:val="28"/>
                <w:szCs w:val="28"/>
              </w:rPr>
              <w:t xml:space="preserve"> discuss HWL workplan/ engagement. DBS/ handbook etc.</w:t>
            </w:r>
          </w:p>
          <w:p w14:paraId="6F4891EA" w14:textId="77777777" w:rsidR="00017C92" w:rsidRPr="00017C92" w:rsidRDefault="00017C92" w:rsidP="00017C92">
            <w:pPr>
              <w:rPr>
                <w:sz w:val="28"/>
                <w:szCs w:val="28"/>
              </w:rPr>
            </w:pPr>
          </w:p>
          <w:p w14:paraId="4E12B944" w14:textId="5CAFC645" w:rsidR="00017C92" w:rsidRPr="00017C92" w:rsidRDefault="00017C92" w:rsidP="00017C92">
            <w:pPr>
              <w:rPr>
                <w:sz w:val="28"/>
                <w:szCs w:val="28"/>
              </w:rPr>
            </w:pPr>
            <w:r w:rsidRPr="00017C92">
              <w:rPr>
                <w:sz w:val="28"/>
                <w:szCs w:val="28"/>
              </w:rPr>
              <w:t>Hat Factory- attendees</w:t>
            </w:r>
            <w:r>
              <w:rPr>
                <w:sz w:val="28"/>
                <w:szCs w:val="28"/>
              </w:rPr>
              <w:t xml:space="preserve"> for 4</w:t>
            </w:r>
            <w:r w:rsidRPr="00017C92">
              <w:rPr>
                <w:sz w:val="28"/>
                <w:szCs w:val="28"/>
                <w:vertAlign w:val="superscript"/>
              </w:rPr>
              <w:t>th</w:t>
            </w:r>
            <w:r>
              <w:rPr>
                <w:sz w:val="28"/>
                <w:szCs w:val="28"/>
              </w:rPr>
              <w:t xml:space="preserve"> Nov are</w:t>
            </w:r>
            <w:r w:rsidRPr="00017C92">
              <w:rPr>
                <w:sz w:val="28"/>
                <w:szCs w:val="28"/>
              </w:rPr>
              <w:t xml:space="preserve"> Phil, Pat, Andy, Brandon, </w:t>
            </w:r>
            <w:r w:rsidR="007003A5">
              <w:rPr>
                <w:sz w:val="28"/>
                <w:szCs w:val="28"/>
              </w:rPr>
              <w:t>C</w:t>
            </w:r>
            <w:r w:rsidRPr="00017C92">
              <w:rPr>
                <w:sz w:val="28"/>
                <w:szCs w:val="28"/>
              </w:rPr>
              <w:t>assie, Maureen</w:t>
            </w:r>
          </w:p>
          <w:p w14:paraId="3F5A37E6" w14:textId="77777777" w:rsidR="00017C92" w:rsidRPr="00017C92" w:rsidRDefault="00017C92" w:rsidP="00017C92">
            <w:pPr>
              <w:rPr>
                <w:sz w:val="28"/>
                <w:szCs w:val="28"/>
              </w:rPr>
            </w:pPr>
          </w:p>
          <w:p w14:paraId="031F565D" w14:textId="77777777" w:rsidR="00017C92" w:rsidRPr="00017C92" w:rsidRDefault="00017C92" w:rsidP="00017C92">
            <w:pPr>
              <w:rPr>
                <w:sz w:val="28"/>
                <w:szCs w:val="28"/>
              </w:rPr>
            </w:pPr>
            <w:r w:rsidRPr="00017C92">
              <w:rPr>
                <w:sz w:val="28"/>
                <w:szCs w:val="28"/>
              </w:rPr>
              <w:t>Regular dates to be put into the calendar, happy to have feedback on times which are good for people and venues, Maureen has suggested The Range and Alan suggested The Moat House.</w:t>
            </w:r>
          </w:p>
          <w:p w14:paraId="6440DF29" w14:textId="77777777" w:rsidR="00017C92" w:rsidRPr="00017C92" w:rsidRDefault="00017C92" w:rsidP="00017C92">
            <w:pPr>
              <w:rPr>
                <w:sz w:val="28"/>
                <w:szCs w:val="28"/>
              </w:rPr>
            </w:pPr>
          </w:p>
          <w:p w14:paraId="27BE1CA3" w14:textId="77777777" w:rsidR="00017C92" w:rsidRPr="00017C92" w:rsidRDefault="00017C92" w:rsidP="00017C92">
            <w:pPr>
              <w:rPr>
                <w:sz w:val="28"/>
                <w:szCs w:val="28"/>
              </w:rPr>
            </w:pPr>
            <w:r w:rsidRPr="00017C92">
              <w:rPr>
                <w:sz w:val="28"/>
                <w:szCs w:val="28"/>
              </w:rPr>
              <w:t>Thank you everyone for all your contributions</w:t>
            </w:r>
          </w:p>
          <w:p w14:paraId="24E7321A" w14:textId="26274CA6" w:rsidR="004A5109" w:rsidRPr="006E6728" w:rsidRDefault="004A5109" w:rsidP="0078584C">
            <w:pPr>
              <w:rPr>
                <w:sz w:val="28"/>
                <w:szCs w:val="28"/>
              </w:rPr>
            </w:pPr>
          </w:p>
        </w:tc>
        <w:tc>
          <w:tcPr>
            <w:tcW w:w="1642" w:type="dxa"/>
          </w:tcPr>
          <w:p w14:paraId="38D63D82" w14:textId="77777777" w:rsidR="006503DC" w:rsidRDefault="006503DC" w:rsidP="0078584C">
            <w:pPr>
              <w:rPr>
                <w:b/>
                <w:bCs/>
                <w:sz w:val="28"/>
                <w:szCs w:val="28"/>
              </w:rPr>
            </w:pPr>
          </w:p>
          <w:p w14:paraId="0F74B1D1" w14:textId="77777777" w:rsidR="0023480B" w:rsidRDefault="0023480B" w:rsidP="0078584C">
            <w:pPr>
              <w:rPr>
                <w:b/>
                <w:bCs/>
                <w:sz w:val="28"/>
                <w:szCs w:val="28"/>
              </w:rPr>
            </w:pPr>
          </w:p>
          <w:p w14:paraId="5E882408" w14:textId="77777777" w:rsidR="0023480B" w:rsidRDefault="0023480B" w:rsidP="0078584C">
            <w:pPr>
              <w:rPr>
                <w:b/>
                <w:bCs/>
                <w:sz w:val="28"/>
                <w:szCs w:val="28"/>
              </w:rPr>
            </w:pPr>
          </w:p>
          <w:p w14:paraId="1FA8ECDA" w14:textId="77777777" w:rsidR="0023480B" w:rsidRDefault="0023480B" w:rsidP="0078584C">
            <w:pPr>
              <w:rPr>
                <w:b/>
                <w:bCs/>
                <w:sz w:val="28"/>
                <w:szCs w:val="28"/>
              </w:rPr>
            </w:pPr>
          </w:p>
          <w:p w14:paraId="5BEED01B" w14:textId="77777777" w:rsidR="0023480B" w:rsidRDefault="0023480B" w:rsidP="0078584C">
            <w:pPr>
              <w:rPr>
                <w:b/>
                <w:bCs/>
                <w:sz w:val="28"/>
                <w:szCs w:val="28"/>
              </w:rPr>
            </w:pPr>
          </w:p>
          <w:p w14:paraId="1FF0B7A2" w14:textId="77777777" w:rsidR="0023480B" w:rsidRDefault="0023480B" w:rsidP="0078584C">
            <w:pPr>
              <w:rPr>
                <w:b/>
                <w:bCs/>
                <w:sz w:val="28"/>
                <w:szCs w:val="28"/>
              </w:rPr>
            </w:pPr>
          </w:p>
          <w:p w14:paraId="4DAFB049" w14:textId="77777777" w:rsidR="0023480B" w:rsidRDefault="0023480B" w:rsidP="0078584C">
            <w:pPr>
              <w:rPr>
                <w:b/>
                <w:bCs/>
                <w:sz w:val="28"/>
                <w:szCs w:val="28"/>
              </w:rPr>
            </w:pPr>
          </w:p>
          <w:p w14:paraId="7D09BF32" w14:textId="77777777" w:rsidR="0023480B" w:rsidRDefault="0023480B" w:rsidP="0078584C">
            <w:pPr>
              <w:rPr>
                <w:b/>
                <w:bCs/>
                <w:sz w:val="28"/>
                <w:szCs w:val="28"/>
              </w:rPr>
            </w:pPr>
          </w:p>
          <w:p w14:paraId="5C12E315" w14:textId="77777777" w:rsidR="0023480B" w:rsidRDefault="0023480B" w:rsidP="0078584C">
            <w:pPr>
              <w:rPr>
                <w:b/>
                <w:bCs/>
                <w:sz w:val="28"/>
                <w:szCs w:val="28"/>
              </w:rPr>
            </w:pPr>
          </w:p>
          <w:p w14:paraId="6D0ABF09" w14:textId="77777777" w:rsidR="0023480B" w:rsidRDefault="0023480B" w:rsidP="0078584C">
            <w:pPr>
              <w:rPr>
                <w:b/>
                <w:bCs/>
                <w:sz w:val="28"/>
                <w:szCs w:val="28"/>
              </w:rPr>
            </w:pPr>
          </w:p>
          <w:p w14:paraId="19AE715E" w14:textId="77777777" w:rsidR="0023480B" w:rsidRDefault="0023480B" w:rsidP="0078584C">
            <w:pPr>
              <w:rPr>
                <w:b/>
                <w:bCs/>
                <w:sz w:val="28"/>
                <w:szCs w:val="28"/>
              </w:rPr>
            </w:pPr>
          </w:p>
          <w:p w14:paraId="32838DFE" w14:textId="77777777" w:rsidR="0023480B" w:rsidRDefault="0023480B" w:rsidP="0078584C">
            <w:pPr>
              <w:rPr>
                <w:b/>
                <w:bCs/>
                <w:sz w:val="28"/>
                <w:szCs w:val="28"/>
              </w:rPr>
            </w:pPr>
          </w:p>
          <w:p w14:paraId="0610C853" w14:textId="77777777" w:rsidR="0023480B" w:rsidRDefault="0023480B" w:rsidP="0078584C">
            <w:pPr>
              <w:rPr>
                <w:b/>
                <w:bCs/>
                <w:sz w:val="28"/>
                <w:szCs w:val="28"/>
              </w:rPr>
            </w:pPr>
          </w:p>
          <w:p w14:paraId="0CB837E3" w14:textId="77777777" w:rsidR="0023480B" w:rsidRDefault="0023480B" w:rsidP="0078584C">
            <w:pPr>
              <w:rPr>
                <w:b/>
                <w:bCs/>
                <w:sz w:val="28"/>
                <w:szCs w:val="28"/>
              </w:rPr>
            </w:pPr>
          </w:p>
          <w:p w14:paraId="73DEB333" w14:textId="77777777" w:rsidR="0023480B" w:rsidRDefault="0023480B" w:rsidP="0078584C">
            <w:pPr>
              <w:rPr>
                <w:b/>
                <w:bCs/>
                <w:sz w:val="28"/>
                <w:szCs w:val="28"/>
              </w:rPr>
            </w:pPr>
          </w:p>
          <w:p w14:paraId="6F981DFE" w14:textId="77777777" w:rsidR="0023480B" w:rsidRDefault="0023480B" w:rsidP="0078584C">
            <w:pPr>
              <w:rPr>
                <w:b/>
                <w:bCs/>
                <w:sz w:val="28"/>
                <w:szCs w:val="28"/>
              </w:rPr>
            </w:pPr>
          </w:p>
          <w:p w14:paraId="1EE3DAA8" w14:textId="77777777" w:rsidR="0023480B" w:rsidRDefault="0023480B" w:rsidP="0078584C">
            <w:pPr>
              <w:rPr>
                <w:b/>
                <w:bCs/>
                <w:sz w:val="28"/>
                <w:szCs w:val="28"/>
              </w:rPr>
            </w:pPr>
          </w:p>
          <w:p w14:paraId="35797CB8" w14:textId="77777777" w:rsidR="0023480B" w:rsidRDefault="0023480B" w:rsidP="0078584C">
            <w:pPr>
              <w:rPr>
                <w:b/>
                <w:bCs/>
                <w:sz w:val="28"/>
                <w:szCs w:val="28"/>
              </w:rPr>
            </w:pPr>
          </w:p>
          <w:p w14:paraId="28C70F04" w14:textId="77777777" w:rsidR="0023480B" w:rsidRDefault="0023480B" w:rsidP="0078584C">
            <w:pPr>
              <w:rPr>
                <w:b/>
                <w:bCs/>
                <w:sz w:val="28"/>
                <w:szCs w:val="28"/>
              </w:rPr>
            </w:pPr>
          </w:p>
          <w:p w14:paraId="180ECC92" w14:textId="77777777" w:rsidR="0023480B" w:rsidRDefault="0023480B" w:rsidP="0078584C">
            <w:pPr>
              <w:rPr>
                <w:b/>
                <w:bCs/>
                <w:sz w:val="28"/>
                <w:szCs w:val="28"/>
              </w:rPr>
            </w:pPr>
          </w:p>
          <w:p w14:paraId="1CD14A67" w14:textId="77777777" w:rsidR="0023480B" w:rsidRDefault="0023480B" w:rsidP="0078584C">
            <w:pPr>
              <w:rPr>
                <w:b/>
                <w:bCs/>
                <w:sz w:val="28"/>
                <w:szCs w:val="28"/>
              </w:rPr>
            </w:pPr>
          </w:p>
          <w:p w14:paraId="7F0BECF5" w14:textId="77777777" w:rsidR="0023480B" w:rsidRDefault="0023480B" w:rsidP="0078584C">
            <w:pPr>
              <w:rPr>
                <w:b/>
                <w:bCs/>
                <w:sz w:val="28"/>
                <w:szCs w:val="28"/>
              </w:rPr>
            </w:pPr>
          </w:p>
          <w:p w14:paraId="7FF4BDD7" w14:textId="77777777" w:rsidR="0023480B" w:rsidRDefault="0023480B" w:rsidP="0078584C">
            <w:pPr>
              <w:rPr>
                <w:b/>
                <w:bCs/>
                <w:sz w:val="28"/>
                <w:szCs w:val="28"/>
              </w:rPr>
            </w:pPr>
          </w:p>
          <w:p w14:paraId="5AF1C096" w14:textId="77777777" w:rsidR="0023480B" w:rsidRDefault="0023480B" w:rsidP="0078584C">
            <w:pPr>
              <w:rPr>
                <w:b/>
                <w:bCs/>
                <w:sz w:val="28"/>
                <w:szCs w:val="28"/>
              </w:rPr>
            </w:pPr>
          </w:p>
          <w:p w14:paraId="580DD184" w14:textId="77777777" w:rsidR="0023480B" w:rsidRDefault="0023480B" w:rsidP="0078584C">
            <w:pPr>
              <w:rPr>
                <w:b/>
                <w:bCs/>
                <w:sz w:val="28"/>
                <w:szCs w:val="28"/>
              </w:rPr>
            </w:pPr>
          </w:p>
          <w:p w14:paraId="13CF8AE3" w14:textId="77777777" w:rsidR="0023480B" w:rsidRDefault="0023480B" w:rsidP="0078584C">
            <w:pPr>
              <w:rPr>
                <w:b/>
                <w:bCs/>
                <w:sz w:val="28"/>
                <w:szCs w:val="28"/>
              </w:rPr>
            </w:pPr>
          </w:p>
          <w:p w14:paraId="26934AF3" w14:textId="77777777" w:rsidR="0023480B" w:rsidRDefault="0023480B" w:rsidP="0078584C">
            <w:pPr>
              <w:rPr>
                <w:b/>
                <w:bCs/>
                <w:sz w:val="28"/>
                <w:szCs w:val="28"/>
              </w:rPr>
            </w:pPr>
          </w:p>
          <w:p w14:paraId="06E37AC4" w14:textId="77777777" w:rsidR="0023480B" w:rsidRDefault="0023480B" w:rsidP="0078584C">
            <w:pPr>
              <w:rPr>
                <w:b/>
                <w:bCs/>
                <w:sz w:val="28"/>
                <w:szCs w:val="28"/>
              </w:rPr>
            </w:pPr>
          </w:p>
          <w:p w14:paraId="1A1E1DFC" w14:textId="77777777" w:rsidR="0023480B" w:rsidRDefault="0023480B" w:rsidP="0078584C">
            <w:pPr>
              <w:rPr>
                <w:b/>
                <w:bCs/>
                <w:sz w:val="28"/>
                <w:szCs w:val="28"/>
              </w:rPr>
            </w:pPr>
          </w:p>
          <w:p w14:paraId="5479D966" w14:textId="77777777" w:rsidR="0023480B" w:rsidRDefault="0023480B" w:rsidP="00AF0DEC">
            <w:pPr>
              <w:rPr>
                <w:b/>
                <w:bCs/>
                <w:sz w:val="28"/>
                <w:szCs w:val="28"/>
              </w:rPr>
            </w:pPr>
          </w:p>
        </w:tc>
      </w:tr>
      <w:tr w:rsidR="006503DC" w14:paraId="3D79216C" w14:textId="77777777" w:rsidTr="004A5109">
        <w:trPr>
          <w:gridAfter w:val="1"/>
          <w:wAfter w:w="8" w:type="dxa"/>
        </w:trPr>
        <w:tc>
          <w:tcPr>
            <w:tcW w:w="846" w:type="dxa"/>
          </w:tcPr>
          <w:p w14:paraId="52EEEB5E" w14:textId="3A971A44" w:rsidR="006503DC" w:rsidRDefault="004A5109" w:rsidP="004A5109">
            <w:pPr>
              <w:jc w:val="center"/>
              <w:rPr>
                <w:b/>
                <w:bCs/>
                <w:sz w:val="28"/>
                <w:szCs w:val="28"/>
              </w:rPr>
            </w:pPr>
            <w:r>
              <w:rPr>
                <w:b/>
                <w:bCs/>
                <w:sz w:val="28"/>
                <w:szCs w:val="28"/>
              </w:rPr>
              <w:t>6</w:t>
            </w:r>
          </w:p>
        </w:tc>
        <w:tc>
          <w:tcPr>
            <w:tcW w:w="6520" w:type="dxa"/>
          </w:tcPr>
          <w:p w14:paraId="07BA76D2" w14:textId="77777777" w:rsidR="006503DC" w:rsidRDefault="004A5109" w:rsidP="0078584C">
            <w:pPr>
              <w:rPr>
                <w:sz w:val="28"/>
                <w:szCs w:val="28"/>
                <w:u w:val="single"/>
              </w:rPr>
            </w:pPr>
            <w:r w:rsidRPr="004A5109">
              <w:rPr>
                <w:sz w:val="28"/>
                <w:szCs w:val="28"/>
                <w:u w:val="single"/>
              </w:rPr>
              <w:t>Staff changes</w:t>
            </w:r>
          </w:p>
          <w:p w14:paraId="4CE5D855" w14:textId="77777777" w:rsidR="004A5109" w:rsidRDefault="004A5109" w:rsidP="0078584C">
            <w:pPr>
              <w:rPr>
                <w:sz w:val="28"/>
                <w:szCs w:val="28"/>
                <w:u w:val="single"/>
              </w:rPr>
            </w:pPr>
          </w:p>
          <w:p w14:paraId="15444C59" w14:textId="73A44EEB" w:rsidR="004A5109" w:rsidRDefault="004A5109" w:rsidP="0078584C">
            <w:pPr>
              <w:rPr>
                <w:sz w:val="28"/>
                <w:szCs w:val="28"/>
              </w:rPr>
            </w:pPr>
            <w:r w:rsidRPr="004A5109">
              <w:rPr>
                <w:sz w:val="28"/>
                <w:szCs w:val="28"/>
              </w:rPr>
              <w:t xml:space="preserve">Laurie Kirby </w:t>
            </w:r>
            <w:r>
              <w:rPr>
                <w:sz w:val="28"/>
                <w:szCs w:val="28"/>
              </w:rPr>
              <w:t xml:space="preserve">has handed in her notice </w:t>
            </w:r>
            <w:r w:rsidR="007D598B">
              <w:rPr>
                <w:sz w:val="28"/>
                <w:szCs w:val="28"/>
              </w:rPr>
              <w:t>and leaves on 29</w:t>
            </w:r>
            <w:r w:rsidR="007D598B" w:rsidRPr="007D598B">
              <w:rPr>
                <w:sz w:val="28"/>
                <w:szCs w:val="28"/>
                <w:vertAlign w:val="superscript"/>
              </w:rPr>
              <w:t>th</w:t>
            </w:r>
            <w:r w:rsidR="007D598B">
              <w:rPr>
                <w:sz w:val="28"/>
                <w:szCs w:val="28"/>
              </w:rPr>
              <w:t xml:space="preserve"> November and arrange a handover before she leaves</w:t>
            </w:r>
          </w:p>
          <w:p w14:paraId="1C755452" w14:textId="77777777" w:rsidR="007D598B" w:rsidRDefault="007D598B" w:rsidP="0078584C">
            <w:pPr>
              <w:rPr>
                <w:sz w:val="28"/>
                <w:szCs w:val="28"/>
              </w:rPr>
            </w:pPr>
          </w:p>
          <w:p w14:paraId="0F73A746" w14:textId="77777777" w:rsidR="004A5109" w:rsidRDefault="004A5109" w:rsidP="0078584C">
            <w:pPr>
              <w:rPr>
                <w:sz w:val="28"/>
                <w:szCs w:val="28"/>
              </w:rPr>
            </w:pPr>
            <w:r w:rsidRPr="004A5109">
              <w:rPr>
                <w:sz w:val="28"/>
                <w:szCs w:val="28"/>
              </w:rPr>
              <w:t xml:space="preserve">Marina Galvin-Brown </w:t>
            </w:r>
            <w:r>
              <w:rPr>
                <w:sz w:val="28"/>
                <w:szCs w:val="28"/>
              </w:rPr>
              <w:t xml:space="preserve">leaves on the </w:t>
            </w:r>
            <w:proofErr w:type="gramStart"/>
            <w:r>
              <w:rPr>
                <w:sz w:val="28"/>
                <w:szCs w:val="28"/>
              </w:rPr>
              <w:t>1</w:t>
            </w:r>
            <w:r w:rsidRPr="004A5109">
              <w:rPr>
                <w:sz w:val="28"/>
                <w:szCs w:val="28"/>
                <w:vertAlign w:val="superscript"/>
              </w:rPr>
              <w:t>st</w:t>
            </w:r>
            <w:proofErr w:type="gramEnd"/>
            <w:r>
              <w:rPr>
                <w:sz w:val="28"/>
                <w:szCs w:val="28"/>
              </w:rPr>
              <w:t xml:space="preserve"> November</w:t>
            </w:r>
          </w:p>
          <w:p w14:paraId="171AFB26" w14:textId="54347FE5" w:rsidR="004A5109" w:rsidRDefault="004A5109" w:rsidP="0078584C">
            <w:pPr>
              <w:rPr>
                <w:sz w:val="28"/>
                <w:szCs w:val="28"/>
              </w:rPr>
            </w:pPr>
            <w:r w:rsidRPr="004A5109">
              <w:rPr>
                <w:sz w:val="28"/>
                <w:szCs w:val="28"/>
              </w:rPr>
              <w:t>Brandon Thelwell</w:t>
            </w:r>
            <w:r>
              <w:rPr>
                <w:sz w:val="28"/>
                <w:szCs w:val="28"/>
              </w:rPr>
              <w:t xml:space="preserve"> goes to full time from the </w:t>
            </w:r>
            <w:proofErr w:type="gramStart"/>
            <w:r>
              <w:rPr>
                <w:sz w:val="28"/>
                <w:szCs w:val="28"/>
              </w:rPr>
              <w:t>1</w:t>
            </w:r>
            <w:r w:rsidRPr="004A5109">
              <w:rPr>
                <w:sz w:val="28"/>
                <w:szCs w:val="28"/>
                <w:vertAlign w:val="superscript"/>
              </w:rPr>
              <w:t>st</w:t>
            </w:r>
            <w:proofErr w:type="gramEnd"/>
            <w:r>
              <w:rPr>
                <w:sz w:val="28"/>
                <w:szCs w:val="28"/>
              </w:rPr>
              <w:t xml:space="preserve"> November</w:t>
            </w:r>
          </w:p>
          <w:p w14:paraId="4B6044F0" w14:textId="77777777" w:rsidR="007D598B" w:rsidRDefault="007D598B" w:rsidP="0078584C">
            <w:pPr>
              <w:rPr>
                <w:sz w:val="28"/>
                <w:szCs w:val="28"/>
              </w:rPr>
            </w:pPr>
          </w:p>
          <w:p w14:paraId="1C8A4F33" w14:textId="76E7121C" w:rsidR="004A5109" w:rsidRDefault="004A5109" w:rsidP="0078584C">
            <w:pPr>
              <w:rPr>
                <w:sz w:val="28"/>
                <w:szCs w:val="28"/>
              </w:rPr>
            </w:pPr>
            <w:r>
              <w:rPr>
                <w:sz w:val="28"/>
                <w:szCs w:val="28"/>
              </w:rPr>
              <w:t xml:space="preserve">Sandra Gouldbourne starts on the </w:t>
            </w:r>
            <w:proofErr w:type="gramStart"/>
            <w:r>
              <w:rPr>
                <w:sz w:val="28"/>
                <w:szCs w:val="28"/>
              </w:rPr>
              <w:t>25</w:t>
            </w:r>
            <w:r w:rsidRPr="004A5109">
              <w:rPr>
                <w:sz w:val="28"/>
                <w:szCs w:val="28"/>
                <w:vertAlign w:val="superscript"/>
              </w:rPr>
              <w:t>th</w:t>
            </w:r>
            <w:proofErr w:type="gramEnd"/>
            <w:r>
              <w:rPr>
                <w:sz w:val="28"/>
                <w:szCs w:val="28"/>
              </w:rPr>
              <w:t xml:space="preserve"> November as the engagement officer</w:t>
            </w:r>
            <w:r w:rsidR="007D598B">
              <w:rPr>
                <w:sz w:val="28"/>
                <w:szCs w:val="28"/>
              </w:rPr>
              <w:t xml:space="preserve"> and she has been invited to the Christmas lunch in December</w:t>
            </w:r>
          </w:p>
          <w:p w14:paraId="35576936" w14:textId="77777777" w:rsidR="007D598B" w:rsidRDefault="007D598B" w:rsidP="0078584C">
            <w:pPr>
              <w:rPr>
                <w:sz w:val="28"/>
                <w:szCs w:val="28"/>
              </w:rPr>
            </w:pPr>
          </w:p>
          <w:p w14:paraId="6A9169F0" w14:textId="3EC7A50C" w:rsidR="004A5109" w:rsidRDefault="004A5109" w:rsidP="0078584C">
            <w:pPr>
              <w:rPr>
                <w:sz w:val="28"/>
                <w:szCs w:val="28"/>
              </w:rPr>
            </w:pPr>
            <w:r>
              <w:rPr>
                <w:sz w:val="28"/>
                <w:szCs w:val="28"/>
              </w:rPr>
              <w:t xml:space="preserve">PL will contact the people who have applied for </w:t>
            </w:r>
            <w:r w:rsidR="007D598B">
              <w:rPr>
                <w:sz w:val="28"/>
                <w:szCs w:val="28"/>
              </w:rPr>
              <w:t>the signposting role to ask if they want to be interviewed for LK role</w:t>
            </w:r>
          </w:p>
          <w:p w14:paraId="67CD037D" w14:textId="77777777" w:rsidR="007D598B" w:rsidRDefault="007D598B" w:rsidP="0078584C">
            <w:pPr>
              <w:rPr>
                <w:sz w:val="28"/>
                <w:szCs w:val="28"/>
              </w:rPr>
            </w:pPr>
          </w:p>
          <w:p w14:paraId="41513D17" w14:textId="3FC347F1" w:rsidR="007D598B" w:rsidRDefault="007D598B" w:rsidP="0078584C">
            <w:pPr>
              <w:rPr>
                <w:sz w:val="28"/>
                <w:szCs w:val="28"/>
              </w:rPr>
            </w:pPr>
            <w:r>
              <w:rPr>
                <w:sz w:val="28"/>
                <w:szCs w:val="28"/>
              </w:rPr>
              <w:lastRenderedPageBreak/>
              <w:t xml:space="preserve">HWL is looking to employ diversity </w:t>
            </w:r>
            <w:r w:rsidR="007003A5">
              <w:rPr>
                <w:sz w:val="28"/>
                <w:szCs w:val="28"/>
              </w:rPr>
              <w:t>workforce</w:t>
            </w:r>
          </w:p>
          <w:p w14:paraId="469BF0F9" w14:textId="77777777" w:rsidR="007D598B" w:rsidRDefault="007D598B" w:rsidP="0078584C">
            <w:pPr>
              <w:rPr>
                <w:sz w:val="28"/>
                <w:szCs w:val="28"/>
              </w:rPr>
            </w:pPr>
          </w:p>
          <w:p w14:paraId="0EF369DF" w14:textId="06A2D8FC" w:rsidR="007D598B" w:rsidRDefault="007D598B" w:rsidP="0078584C">
            <w:pPr>
              <w:rPr>
                <w:sz w:val="28"/>
                <w:szCs w:val="28"/>
              </w:rPr>
            </w:pPr>
            <w:r>
              <w:rPr>
                <w:sz w:val="28"/>
                <w:szCs w:val="28"/>
              </w:rPr>
              <w:t>Will need to provide, new staff inductions, DBS checks and printout handbooks for the volunteers</w:t>
            </w:r>
          </w:p>
          <w:p w14:paraId="32C8670A" w14:textId="0465E8DD" w:rsidR="004A5109" w:rsidRPr="004A5109" w:rsidRDefault="004A5109" w:rsidP="0078584C">
            <w:pPr>
              <w:rPr>
                <w:sz w:val="28"/>
                <w:szCs w:val="28"/>
                <w:u w:val="single"/>
              </w:rPr>
            </w:pPr>
          </w:p>
        </w:tc>
        <w:tc>
          <w:tcPr>
            <w:tcW w:w="1642" w:type="dxa"/>
          </w:tcPr>
          <w:p w14:paraId="5AC7C604" w14:textId="77777777" w:rsidR="006503DC" w:rsidRDefault="006503DC" w:rsidP="0078584C">
            <w:pPr>
              <w:rPr>
                <w:b/>
                <w:bCs/>
                <w:sz w:val="28"/>
                <w:szCs w:val="28"/>
              </w:rPr>
            </w:pPr>
          </w:p>
          <w:p w14:paraId="6EC16D23" w14:textId="77777777" w:rsidR="007D598B" w:rsidRDefault="007D598B" w:rsidP="0078584C">
            <w:pPr>
              <w:rPr>
                <w:b/>
                <w:bCs/>
                <w:sz w:val="28"/>
                <w:szCs w:val="28"/>
              </w:rPr>
            </w:pPr>
          </w:p>
          <w:p w14:paraId="4D25C811" w14:textId="26A3F59C" w:rsidR="007D598B" w:rsidRPr="0023480B" w:rsidRDefault="007D598B" w:rsidP="0078584C">
            <w:pPr>
              <w:rPr>
                <w:sz w:val="28"/>
                <w:szCs w:val="28"/>
              </w:rPr>
            </w:pPr>
            <w:r w:rsidRPr="0023480B">
              <w:rPr>
                <w:color w:val="C00000"/>
                <w:sz w:val="28"/>
                <w:szCs w:val="28"/>
              </w:rPr>
              <w:t>LK to give handover</w:t>
            </w:r>
            <w:r w:rsidR="0023480B" w:rsidRPr="0023480B">
              <w:rPr>
                <w:color w:val="C00000"/>
                <w:sz w:val="28"/>
                <w:szCs w:val="28"/>
              </w:rPr>
              <w:t xml:space="preserve"> before she leaves</w:t>
            </w:r>
          </w:p>
        </w:tc>
      </w:tr>
      <w:tr w:rsidR="006503DC" w14:paraId="5C064088" w14:textId="77777777" w:rsidTr="004A5109">
        <w:trPr>
          <w:gridAfter w:val="1"/>
          <w:wAfter w:w="8" w:type="dxa"/>
        </w:trPr>
        <w:tc>
          <w:tcPr>
            <w:tcW w:w="846" w:type="dxa"/>
          </w:tcPr>
          <w:p w14:paraId="6B03FFA1" w14:textId="51D776B2" w:rsidR="006503DC" w:rsidRDefault="004A5109" w:rsidP="004A5109">
            <w:pPr>
              <w:jc w:val="center"/>
              <w:rPr>
                <w:b/>
                <w:bCs/>
                <w:sz w:val="28"/>
                <w:szCs w:val="28"/>
              </w:rPr>
            </w:pPr>
            <w:r>
              <w:rPr>
                <w:b/>
                <w:bCs/>
                <w:sz w:val="28"/>
                <w:szCs w:val="28"/>
              </w:rPr>
              <w:t>7</w:t>
            </w:r>
          </w:p>
        </w:tc>
        <w:tc>
          <w:tcPr>
            <w:tcW w:w="6520" w:type="dxa"/>
          </w:tcPr>
          <w:p w14:paraId="281AF83D" w14:textId="77777777" w:rsidR="006503DC" w:rsidRDefault="004A5109" w:rsidP="0078584C">
            <w:pPr>
              <w:rPr>
                <w:sz w:val="28"/>
                <w:szCs w:val="28"/>
                <w:u w:val="single"/>
              </w:rPr>
            </w:pPr>
            <w:r>
              <w:rPr>
                <w:sz w:val="28"/>
                <w:szCs w:val="28"/>
                <w:u w:val="single"/>
              </w:rPr>
              <w:t>AOB</w:t>
            </w:r>
          </w:p>
          <w:p w14:paraId="1FBBA0F3" w14:textId="77777777" w:rsidR="004A5109" w:rsidRDefault="004A5109" w:rsidP="0078584C">
            <w:pPr>
              <w:rPr>
                <w:sz w:val="28"/>
                <w:szCs w:val="28"/>
                <w:u w:val="single"/>
              </w:rPr>
            </w:pPr>
          </w:p>
          <w:p w14:paraId="486C8E67" w14:textId="503B6930" w:rsidR="008A6CAF" w:rsidRDefault="008A6CAF" w:rsidP="0078584C">
            <w:pPr>
              <w:rPr>
                <w:sz w:val="28"/>
                <w:szCs w:val="28"/>
              </w:rPr>
            </w:pPr>
            <w:r w:rsidRPr="008A6CAF">
              <w:rPr>
                <w:sz w:val="28"/>
                <w:szCs w:val="28"/>
              </w:rPr>
              <w:t>Most recent staff contracts to be kept</w:t>
            </w:r>
          </w:p>
          <w:p w14:paraId="14390CBD" w14:textId="77777777" w:rsidR="008A6CAF" w:rsidRDefault="008A6CAF" w:rsidP="0078584C">
            <w:pPr>
              <w:rPr>
                <w:sz w:val="28"/>
                <w:szCs w:val="28"/>
              </w:rPr>
            </w:pPr>
          </w:p>
          <w:p w14:paraId="491D5DC3" w14:textId="32DDF13E" w:rsidR="008A6CAF" w:rsidRDefault="008A6CAF" w:rsidP="0078584C">
            <w:pPr>
              <w:rPr>
                <w:sz w:val="28"/>
                <w:szCs w:val="28"/>
              </w:rPr>
            </w:pPr>
            <w:r>
              <w:rPr>
                <w:sz w:val="28"/>
                <w:szCs w:val="28"/>
              </w:rPr>
              <w:t>Use the share drive to archive documentation before 2019, and to keep documentation from 2019 onwards and to have a structure in place</w:t>
            </w:r>
          </w:p>
          <w:p w14:paraId="044F95B3" w14:textId="77777777" w:rsidR="008A6CAF" w:rsidRDefault="008A6CAF" w:rsidP="0078584C">
            <w:pPr>
              <w:rPr>
                <w:sz w:val="28"/>
                <w:szCs w:val="28"/>
              </w:rPr>
            </w:pPr>
          </w:p>
          <w:p w14:paraId="691236F8" w14:textId="40DCE795" w:rsidR="006E6728" w:rsidRDefault="006E6728" w:rsidP="0078584C">
            <w:pPr>
              <w:rPr>
                <w:sz w:val="28"/>
                <w:szCs w:val="28"/>
              </w:rPr>
            </w:pPr>
            <w:r w:rsidRPr="006E6728">
              <w:rPr>
                <w:sz w:val="28"/>
                <w:szCs w:val="28"/>
              </w:rPr>
              <w:t>Meetings minutes</w:t>
            </w:r>
            <w:r w:rsidR="0077491F">
              <w:rPr>
                <w:sz w:val="28"/>
                <w:szCs w:val="28"/>
              </w:rPr>
              <w:t xml:space="preserve"> and timesheets </w:t>
            </w:r>
            <w:r w:rsidRPr="006E6728">
              <w:rPr>
                <w:sz w:val="28"/>
                <w:szCs w:val="28"/>
              </w:rPr>
              <w:t>c</w:t>
            </w:r>
            <w:r>
              <w:rPr>
                <w:sz w:val="28"/>
                <w:szCs w:val="28"/>
              </w:rPr>
              <w:t xml:space="preserve">an </w:t>
            </w:r>
            <w:r w:rsidRPr="006E6728">
              <w:rPr>
                <w:sz w:val="28"/>
                <w:szCs w:val="28"/>
              </w:rPr>
              <w:t>be sent to B</w:t>
            </w:r>
            <w:r w:rsidR="0077491F">
              <w:rPr>
                <w:sz w:val="28"/>
                <w:szCs w:val="28"/>
              </w:rPr>
              <w:t xml:space="preserve">T </w:t>
            </w:r>
            <w:r w:rsidRPr="006E6728">
              <w:rPr>
                <w:sz w:val="28"/>
                <w:szCs w:val="28"/>
              </w:rPr>
              <w:t>from 1st November he will file</w:t>
            </w:r>
          </w:p>
          <w:p w14:paraId="09E09395" w14:textId="77777777" w:rsidR="0077491F" w:rsidRDefault="0077491F" w:rsidP="0078584C">
            <w:pPr>
              <w:rPr>
                <w:sz w:val="28"/>
                <w:szCs w:val="28"/>
              </w:rPr>
            </w:pPr>
          </w:p>
          <w:p w14:paraId="403A1A46" w14:textId="26364F79" w:rsidR="008A6CAF" w:rsidRPr="008A6CAF" w:rsidRDefault="008A6CAF" w:rsidP="0078584C">
            <w:pPr>
              <w:rPr>
                <w:sz w:val="28"/>
                <w:szCs w:val="28"/>
              </w:rPr>
            </w:pPr>
            <w:r>
              <w:rPr>
                <w:sz w:val="28"/>
                <w:szCs w:val="28"/>
              </w:rPr>
              <w:t>Expenses form to be sent to PT</w:t>
            </w:r>
          </w:p>
          <w:p w14:paraId="1372A3B3" w14:textId="10FF1E2F" w:rsidR="004A5109" w:rsidRPr="004A5109" w:rsidRDefault="004A5109" w:rsidP="0078584C">
            <w:pPr>
              <w:rPr>
                <w:sz w:val="28"/>
                <w:szCs w:val="28"/>
                <w:u w:val="single"/>
              </w:rPr>
            </w:pPr>
          </w:p>
        </w:tc>
        <w:tc>
          <w:tcPr>
            <w:tcW w:w="1642" w:type="dxa"/>
          </w:tcPr>
          <w:p w14:paraId="2FFEC632" w14:textId="77777777" w:rsidR="006503DC" w:rsidRDefault="006503DC" w:rsidP="0078584C">
            <w:pPr>
              <w:rPr>
                <w:b/>
                <w:bCs/>
                <w:sz w:val="28"/>
                <w:szCs w:val="28"/>
              </w:rPr>
            </w:pPr>
          </w:p>
        </w:tc>
      </w:tr>
    </w:tbl>
    <w:p w14:paraId="3328AB97" w14:textId="77777777" w:rsidR="00FB56D4" w:rsidRPr="00FB56D4" w:rsidRDefault="00FB56D4" w:rsidP="00FB56D4">
      <w:pPr>
        <w:rPr>
          <w:b/>
          <w:bCs/>
          <w:sz w:val="28"/>
          <w:szCs w:val="28"/>
        </w:rPr>
      </w:pPr>
    </w:p>
    <w:sectPr w:rsidR="00FB56D4" w:rsidRPr="00FB5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D4"/>
    <w:rsid w:val="00017C92"/>
    <w:rsid w:val="000E1CA3"/>
    <w:rsid w:val="001D2570"/>
    <w:rsid w:val="0023480B"/>
    <w:rsid w:val="002C1988"/>
    <w:rsid w:val="003E13E3"/>
    <w:rsid w:val="00463377"/>
    <w:rsid w:val="00495CF9"/>
    <w:rsid w:val="004A5109"/>
    <w:rsid w:val="00611920"/>
    <w:rsid w:val="006503DC"/>
    <w:rsid w:val="006E6728"/>
    <w:rsid w:val="007003A5"/>
    <w:rsid w:val="0071716D"/>
    <w:rsid w:val="0077491F"/>
    <w:rsid w:val="0079216D"/>
    <w:rsid w:val="007D598B"/>
    <w:rsid w:val="007F52EA"/>
    <w:rsid w:val="008A6CAF"/>
    <w:rsid w:val="00AF0DEC"/>
    <w:rsid w:val="00B07B4C"/>
    <w:rsid w:val="00B960D5"/>
    <w:rsid w:val="00CF6FF3"/>
    <w:rsid w:val="00DC0A54"/>
    <w:rsid w:val="00E339BB"/>
    <w:rsid w:val="00E96C2C"/>
    <w:rsid w:val="00ED244B"/>
    <w:rsid w:val="00F85F91"/>
    <w:rsid w:val="00FB56D4"/>
    <w:rsid w:val="00FB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5CAF"/>
  <w15:chartTrackingRefBased/>
  <w15:docId w15:val="{C7E7DB9A-35D2-4297-B50A-66A16D43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6D4"/>
    <w:rPr>
      <w:rFonts w:eastAsiaTheme="majorEastAsia" w:cstheme="majorBidi"/>
      <w:color w:val="272727" w:themeColor="text1" w:themeTint="D8"/>
    </w:rPr>
  </w:style>
  <w:style w:type="paragraph" w:styleId="Title">
    <w:name w:val="Title"/>
    <w:basedOn w:val="Normal"/>
    <w:next w:val="Normal"/>
    <w:link w:val="TitleChar"/>
    <w:uiPriority w:val="10"/>
    <w:qFormat/>
    <w:rsid w:val="00FB5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6D4"/>
    <w:pPr>
      <w:spacing w:before="160"/>
      <w:jc w:val="center"/>
    </w:pPr>
    <w:rPr>
      <w:i/>
      <w:iCs/>
      <w:color w:val="404040" w:themeColor="text1" w:themeTint="BF"/>
    </w:rPr>
  </w:style>
  <w:style w:type="character" w:customStyle="1" w:styleId="QuoteChar">
    <w:name w:val="Quote Char"/>
    <w:basedOn w:val="DefaultParagraphFont"/>
    <w:link w:val="Quote"/>
    <w:uiPriority w:val="29"/>
    <w:rsid w:val="00FB56D4"/>
    <w:rPr>
      <w:i/>
      <w:iCs/>
      <w:color w:val="404040" w:themeColor="text1" w:themeTint="BF"/>
    </w:rPr>
  </w:style>
  <w:style w:type="paragraph" w:styleId="ListParagraph">
    <w:name w:val="List Paragraph"/>
    <w:basedOn w:val="Normal"/>
    <w:uiPriority w:val="34"/>
    <w:qFormat/>
    <w:rsid w:val="00FB56D4"/>
    <w:pPr>
      <w:ind w:left="720"/>
      <w:contextualSpacing/>
    </w:pPr>
  </w:style>
  <w:style w:type="character" w:styleId="IntenseEmphasis">
    <w:name w:val="Intense Emphasis"/>
    <w:basedOn w:val="DefaultParagraphFont"/>
    <w:uiPriority w:val="21"/>
    <w:qFormat/>
    <w:rsid w:val="00FB56D4"/>
    <w:rPr>
      <w:i/>
      <w:iCs/>
      <w:color w:val="0F4761" w:themeColor="accent1" w:themeShade="BF"/>
    </w:rPr>
  </w:style>
  <w:style w:type="paragraph" w:styleId="IntenseQuote">
    <w:name w:val="Intense Quote"/>
    <w:basedOn w:val="Normal"/>
    <w:next w:val="Normal"/>
    <w:link w:val="IntenseQuoteChar"/>
    <w:uiPriority w:val="30"/>
    <w:qFormat/>
    <w:rsid w:val="00FB5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6D4"/>
    <w:rPr>
      <w:i/>
      <w:iCs/>
      <w:color w:val="0F4761" w:themeColor="accent1" w:themeShade="BF"/>
    </w:rPr>
  </w:style>
  <w:style w:type="character" w:styleId="IntenseReference">
    <w:name w:val="Intense Reference"/>
    <w:basedOn w:val="DefaultParagraphFont"/>
    <w:uiPriority w:val="32"/>
    <w:qFormat/>
    <w:rsid w:val="00FB56D4"/>
    <w:rPr>
      <w:b/>
      <w:bCs/>
      <w:smallCaps/>
      <w:color w:val="0F4761" w:themeColor="accent1" w:themeShade="BF"/>
      <w:spacing w:val="5"/>
    </w:rPr>
  </w:style>
  <w:style w:type="table" w:styleId="TableGrid">
    <w:name w:val="Table Grid"/>
    <w:basedOn w:val="TableNormal"/>
    <w:uiPriority w:val="39"/>
    <w:rsid w:val="00FB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8421-0EB2-4E6E-BB4F-036B5E8E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Power</dc:creator>
  <cp:keywords/>
  <dc:description/>
  <cp:lastModifiedBy>Kat Worman | Healthwatch Luton</cp:lastModifiedBy>
  <cp:revision>2</cp:revision>
  <dcterms:created xsi:type="dcterms:W3CDTF">2025-12-02T13:40:00Z</dcterms:created>
  <dcterms:modified xsi:type="dcterms:W3CDTF">2025-12-02T13:40:00Z</dcterms:modified>
</cp:coreProperties>
</file>